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2C" w:rsidRPr="006C7E6A" w:rsidRDefault="00DE6F2C" w:rsidP="00DE6F2C">
      <w:pPr>
        <w:rPr>
          <w:rFonts w:ascii="Times New Roman" w:hAnsi="Times New Roman" w:cs="Times New Roman"/>
          <w:sz w:val="28"/>
          <w:szCs w:val="28"/>
        </w:rPr>
      </w:pPr>
      <w:r w:rsidRPr="006C7E6A">
        <w:rPr>
          <w:rFonts w:ascii="Times New Roman" w:hAnsi="Times New Roman" w:cs="Times New Roman"/>
          <w:sz w:val="28"/>
          <w:szCs w:val="28"/>
        </w:rPr>
        <w:t xml:space="preserve">                  Муниципальное автономное образовательное учреждение</w:t>
      </w: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  <w:r w:rsidRPr="006C7E6A">
        <w:rPr>
          <w:rFonts w:ascii="Times New Roman" w:hAnsi="Times New Roman" w:cs="Times New Roman"/>
          <w:sz w:val="28"/>
          <w:szCs w:val="28"/>
        </w:rPr>
        <w:t xml:space="preserve">                            «Средняя общеобразовательная школа № 49»</w:t>
      </w: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Pr="00BF5E64" w:rsidRDefault="00DE6F2C" w:rsidP="00DE6F2C">
      <w:pPr>
        <w:rPr>
          <w:rFonts w:ascii="Times New Roman" w:hAnsi="Times New Roman" w:cs="Times New Roman"/>
          <w:sz w:val="28"/>
          <w:szCs w:val="28"/>
        </w:rPr>
      </w:pPr>
      <w:r w:rsidRPr="00BF5E64">
        <w:rPr>
          <w:rFonts w:ascii="Times New Roman" w:hAnsi="Times New Roman" w:cs="Times New Roman"/>
          <w:sz w:val="28"/>
          <w:szCs w:val="28"/>
        </w:rPr>
        <w:t xml:space="preserve">                                        Исследовательская работа</w:t>
      </w:r>
    </w:p>
    <w:p w:rsidR="00DE6F2C" w:rsidRPr="00BF5E64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  <w:r w:rsidRPr="00BF5E64">
        <w:rPr>
          <w:rFonts w:ascii="Times New Roman" w:hAnsi="Times New Roman" w:cs="Times New Roman"/>
          <w:sz w:val="28"/>
          <w:szCs w:val="28"/>
        </w:rPr>
        <w:t>на тему: «</w:t>
      </w:r>
      <w:r>
        <w:rPr>
          <w:rFonts w:ascii="Times New Roman" w:hAnsi="Times New Roman" w:cs="Times New Roman"/>
          <w:sz w:val="28"/>
          <w:szCs w:val="28"/>
        </w:rPr>
        <w:t>Культура представителей белорусского народа, проживающих</w:t>
      </w: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 Республике Бурятия</w:t>
      </w:r>
      <w:r w:rsidRPr="00BF5E64">
        <w:rPr>
          <w:rFonts w:ascii="Times New Roman" w:hAnsi="Times New Roman" w:cs="Times New Roman"/>
          <w:sz w:val="28"/>
          <w:szCs w:val="28"/>
        </w:rPr>
        <w:t>»</w:t>
      </w: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Pr="00BF5E64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Pr="006C7E6A">
        <w:rPr>
          <w:rFonts w:ascii="Times New Roman" w:hAnsi="Times New Roman" w:cs="Times New Roman"/>
          <w:sz w:val="28"/>
          <w:szCs w:val="28"/>
          <w:u w:val="single"/>
        </w:rPr>
        <w:t>Выполнили:</w:t>
      </w:r>
      <w:r>
        <w:rPr>
          <w:rFonts w:ascii="Times New Roman" w:hAnsi="Times New Roman" w:cs="Times New Roman"/>
          <w:sz w:val="28"/>
          <w:szCs w:val="28"/>
        </w:rPr>
        <w:t xml:space="preserve"> учащиеся 6 «З» класса</w:t>
      </w: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Беклемешева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tabs>
          <w:tab w:val="left" w:pos="3810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DE6F2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F2C">
        <w:rPr>
          <w:rFonts w:ascii="Times New Roman" w:hAnsi="Times New Roman" w:cs="Times New Roman"/>
          <w:sz w:val="28"/>
          <w:szCs w:val="28"/>
        </w:rPr>
        <w:t xml:space="preserve">   </w:t>
      </w:r>
      <w:r w:rsidRPr="00DE6F2C">
        <w:rPr>
          <w:rFonts w:ascii="Times New Roman" w:hAnsi="Times New Roman" w:cs="Times New Roman"/>
          <w:sz w:val="28"/>
          <w:szCs w:val="28"/>
          <w:u w:val="single"/>
        </w:rPr>
        <w:t>Научный руководитель</w:t>
      </w:r>
      <w:r w:rsidRPr="00DE6F2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Рудакова Н.С.</w:t>
      </w: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6F2C" w:rsidRDefault="00DE6F2C" w:rsidP="00DE6F2C">
      <w:pPr>
        <w:tabs>
          <w:tab w:val="left" w:pos="126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Улан-Удэ, 2017</w:t>
      </w:r>
    </w:p>
    <w:p w:rsidR="00491A60" w:rsidRDefault="00733520" w:rsidP="00491A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</w:t>
      </w:r>
      <w:r w:rsidR="00491A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1A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491A60" w:rsidRPr="006544F6" w:rsidRDefault="00491A60" w:rsidP="00491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60" w:rsidRPr="006544F6" w:rsidRDefault="00491A60" w:rsidP="00491A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9673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…………………………………………………………………………... 3</w:t>
      </w:r>
      <w:r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91A60" w:rsidRPr="006544F6" w:rsidRDefault="00491A60" w:rsidP="00491A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A60" w:rsidRPr="006544F6" w:rsidRDefault="0059673B" w:rsidP="00491A60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белорусского народа ……………………………………………………..5</w:t>
      </w:r>
      <w:r w:rsidR="00491A60"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9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491A60" w:rsidRDefault="0059673B" w:rsidP="00491A60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белорусов в Сибири и Бурятии………………………………………..6</w:t>
      </w:r>
      <w:r w:rsidR="00491A60"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91A60" w:rsidRPr="006544F6" w:rsidRDefault="0059673B" w:rsidP="00491A60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обычаи, национальный костюм, национальные блюда белорусов…………………………………..</w:t>
      </w:r>
      <w:r w:rsidR="00491A6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……………………………………...9</w:t>
      </w:r>
      <w:r w:rsidR="00491A60"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49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1863" w:rsidRDefault="00491A60" w:rsidP="00491A60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195" w:hanging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4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белорусского народа в культуре </w:t>
      </w:r>
      <w:proofErr w:type="spellStart"/>
      <w:r w:rsidR="0054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2153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86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491A60" w:rsidRPr="000E75EC" w:rsidRDefault="004C3D48" w:rsidP="00491A60">
      <w:pPr>
        <w:numPr>
          <w:ilvl w:val="0"/>
          <w:numId w:val="9"/>
        </w:numPr>
        <w:tabs>
          <w:tab w:val="num" w:pos="360"/>
        </w:tabs>
        <w:spacing w:after="0" w:line="360" w:lineRule="auto"/>
        <w:ind w:left="195" w:hanging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4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5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Белорусские заимствования в говоре </w:t>
      </w:r>
      <w:proofErr w:type="spellStart"/>
      <w:r w:rsidR="00215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="002153D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………………………………..17</w:t>
      </w:r>
      <w:r w:rsidR="00491A60"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91A60" w:rsidRPr="006544F6" w:rsidRDefault="00491A60" w:rsidP="00491A60">
      <w:pPr>
        <w:spacing w:after="0" w:line="360" w:lineRule="auto"/>
        <w:ind w:left="195" w:firstLine="1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91A60" w:rsidRPr="006544F6" w:rsidRDefault="00491A60" w:rsidP="00491A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C172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………………………………………………………………………...18</w:t>
      </w:r>
      <w:r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91A60" w:rsidRPr="006544F6" w:rsidRDefault="00491A60" w:rsidP="00491A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</w:t>
      </w:r>
      <w:r w:rsidR="00C1728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……………………………………………………..19</w:t>
      </w:r>
      <w:r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91A60" w:rsidRPr="006544F6" w:rsidRDefault="00491A60" w:rsidP="00491A6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17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A60" w:rsidRDefault="00491A60" w:rsidP="00491A60">
      <w:pPr>
        <w:rPr>
          <w:sz w:val="24"/>
          <w:szCs w:val="24"/>
        </w:rPr>
      </w:pPr>
    </w:p>
    <w:p w:rsidR="00491A60" w:rsidRDefault="00491A60">
      <w:pPr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33520" w:rsidRDefault="00733520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38C3" w:rsidRDefault="009138C3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26B7" w:rsidRPr="00003A07" w:rsidRDefault="006C20BE" w:rsidP="00DE6F2C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3A07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6C20BE" w:rsidRDefault="002124F7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124F7">
        <w:rPr>
          <w:rFonts w:ascii="Times New Roman" w:hAnsi="Times New Roman" w:cs="Times New Roman"/>
          <w:sz w:val="24"/>
          <w:szCs w:val="24"/>
        </w:rPr>
        <w:t>Исследования вопросов народной культуры всегда имело важное теоретическое и практическое значение, так как традиционная культура любого народа составляет неотъемлемую часть культуры национальной и общемировой. Изучение культурного наследия народа является важнейшим моментом формирования духовного строя человеческой личности, воспитания у нее чувств сопричастности и уважения к национальной культуре.</w:t>
      </w:r>
      <w:r w:rsidR="006A4059">
        <w:rPr>
          <w:rStyle w:val="af0"/>
          <w:rFonts w:ascii="Times New Roman" w:hAnsi="Times New Roman" w:cs="Times New Roman"/>
          <w:sz w:val="24"/>
          <w:szCs w:val="24"/>
        </w:rPr>
        <w:footnoteReference w:id="1"/>
      </w:r>
    </w:p>
    <w:p w:rsidR="004F0CB1" w:rsidRDefault="004F0CB1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контексте мы должны рассматривать культуру и быт белорусов, проживающих в Республике Бурятия. Исследование достижений культуры белорусского населения региона позволяет выявить как уровень её исторического развития, так и степень </w:t>
      </w:r>
      <w:proofErr w:type="spellStart"/>
      <w:r w:rsidRPr="004F0C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адаптированности</w:t>
      </w:r>
      <w:proofErr w:type="spellEnd"/>
      <w:r w:rsidRPr="004F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природным и этническим особенностям Восточной Сибири. </w:t>
      </w:r>
    </w:p>
    <w:p w:rsidR="006A4059" w:rsidRPr="004F0CB1" w:rsidRDefault="006A4059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1" w:rsidRDefault="004F0CB1" w:rsidP="00003A0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 и материальная культура белорусов в Бурятии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самобытны. Основная причина</w:t>
      </w:r>
      <w:r w:rsidRPr="004F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этому - слияние элементов 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</w:t>
      </w:r>
      <w:r w:rsidRPr="004F0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в нашей республике.</w:t>
      </w:r>
    </w:p>
    <w:p w:rsidR="00C556FF" w:rsidRPr="00C556FF" w:rsidRDefault="004F0CB1" w:rsidP="00003A0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эта же причина привела к тому, что большинство представителей белорусского народа в регионе в большинстве случаев отходят от своих национальных традиций, зачастую отождествляя себя с русскими.</w:t>
      </w:r>
      <w:r w:rsidR="00C556FF" w:rsidRPr="00C5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Исследователи почти не  обращают внимания на различия в духовной и мате</w:t>
      </w:r>
      <w:r w:rsidR="005B6BB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риальной культуре двух этнических</w:t>
      </w:r>
      <w:r w:rsidR="00C556FF" w:rsidRPr="00C5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групп. </w:t>
      </w:r>
    </w:p>
    <w:p w:rsidR="00C556FF" w:rsidRDefault="00C556F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ныне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озникла острейшая необходимость </w:t>
      </w:r>
      <w:r w:rsidRPr="00C55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изучении и фиксировании образцов материальной культуры белорусов, проживающих в Республике Бурятия, так и в привлечении внимания к этой проблеме этнографов и историков. </w:t>
      </w:r>
      <w:r w:rsidR="00F7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заключается </w:t>
      </w:r>
      <w:r w:rsidR="00F76C0F" w:rsidRPr="00003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актуальность</w:t>
      </w:r>
      <w:r w:rsidR="00F76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исследуемой проблемы.</w:t>
      </w:r>
    </w:p>
    <w:p w:rsidR="00F76C0F" w:rsidRDefault="00F76C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0F" w:rsidRDefault="00F76C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работы является изучение культуры и традиций белорусов, проживающих в Республике Бурятия.</w:t>
      </w:r>
    </w:p>
    <w:p w:rsidR="00F76C0F" w:rsidRDefault="00F76C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0F" w:rsidRDefault="00F76C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являются:</w:t>
      </w:r>
    </w:p>
    <w:p w:rsidR="00F76C0F" w:rsidRDefault="00F76C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0F" w:rsidRDefault="00F76C0F" w:rsidP="00003A07">
      <w:pPr>
        <w:pStyle w:val="a3"/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появления представителей белорусского народа в Республике Бурятия.</w:t>
      </w:r>
    </w:p>
    <w:p w:rsidR="00F76C0F" w:rsidRDefault="00F76C0F" w:rsidP="00003A07">
      <w:pPr>
        <w:pStyle w:val="a3"/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о местах проживания белорусов в РБ.</w:t>
      </w:r>
    </w:p>
    <w:p w:rsidR="00F76C0F" w:rsidRDefault="00F76C0F" w:rsidP="00003A07">
      <w:pPr>
        <w:pStyle w:val="a3"/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информации о численности народа.</w:t>
      </w:r>
    </w:p>
    <w:p w:rsidR="00F76C0F" w:rsidRDefault="00F76C0F" w:rsidP="00003A07">
      <w:pPr>
        <w:pStyle w:val="a3"/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степени сохранения белорусского языка в условиях проживания белорусов в РБ.</w:t>
      </w:r>
    </w:p>
    <w:p w:rsidR="00F76C0F" w:rsidRDefault="00F76C0F" w:rsidP="00003A07">
      <w:pPr>
        <w:pStyle w:val="a3"/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традиций, обычаев, обрядов белорусского народа.</w:t>
      </w:r>
    </w:p>
    <w:p w:rsidR="00CB0C85" w:rsidRDefault="00CB0C85" w:rsidP="00003A07">
      <w:pPr>
        <w:pStyle w:val="a3"/>
        <w:numPr>
          <w:ilvl w:val="0"/>
          <w:numId w:val="1"/>
        </w:num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традиций белорусской культуры в быту, обычаях и национальном костюме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Республики Бурятия.</w:t>
      </w:r>
    </w:p>
    <w:p w:rsidR="00CB0C85" w:rsidRDefault="00CB0C85" w:rsidP="00003A07">
      <w:pPr>
        <w:pStyle w:val="a3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C85" w:rsidRPr="00CB0C85" w:rsidRDefault="00CB0C85" w:rsidP="00003A07">
      <w:pPr>
        <w:spacing w:after="0" w:line="36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работе использована система частных методик выявления, сбора и систематизации материала:</w:t>
      </w:r>
    </w:p>
    <w:p w:rsidR="00CB0C85" w:rsidRDefault="00CB0C85" w:rsidP="00003A07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CB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наблюдение (коллективных проявлений фрагментов культуры 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обрядов, традиций, праздников);</w:t>
      </w:r>
      <w:r w:rsidRPr="00CB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B0C85" w:rsidRDefault="00CB0C85" w:rsidP="00003A07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опрос;</w:t>
      </w:r>
    </w:p>
    <w:p w:rsidR="00CB0C85" w:rsidRDefault="00CB0C85" w:rsidP="00003A07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CB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свободная беседа об отдельных фрагментах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национальной культуры;</w:t>
      </w:r>
    </w:p>
    <w:p w:rsidR="00CB0C85" w:rsidRDefault="00CB0C85" w:rsidP="00003A07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 теоретических источников, сведений о</w:t>
      </w:r>
      <w:r w:rsidRPr="00CB0C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социально-культу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рной среде.</w:t>
      </w:r>
    </w:p>
    <w:p w:rsidR="004B4F3C" w:rsidRPr="004B4F3C" w:rsidRDefault="004B4F3C" w:rsidP="00003A07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03A0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Практическая значимость</w:t>
      </w:r>
      <w:r w:rsidRPr="004B4F3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исследования </w:t>
      </w:r>
      <w:r w:rsidRPr="004B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состоит в том, что содержащийся в ней материал может быть использован для дальнейших разработок актуальных вопросов исто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рии, этнографии этнической группы белорусов</w:t>
      </w:r>
      <w:r w:rsidRPr="004B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проживающих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территории Республики Бурятия</w:t>
      </w:r>
      <w:r w:rsidRPr="004B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Материалы исследования могут быть применены в учебных курсах по истории Бурятии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B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также для самих предс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тавителей белорусского народа</w:t>
      </w:r>
      <w:r w:rsidRPr="004B4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заинтересованных в воссоздании собственной истории.</w:t>
      </w:r>
    </w:p>
    <w:p w:rsidR="004B4F3C" w:rsidRPr="004B4F3C" w:rsidRDefault="004B4F3C" w:rsidP="00003A07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4B4F3C" w:rsidRPr="00CB0C85" w:rsidRDefault="004B4F3C" w:rsidP="00003A07">
      <w:pPr>
        <w:suppressAutoHyphens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0C85" w:rsidRDefault="00CB0C85" w:rsidP="00003A07">
      <w:pPr>
        <w:pStyle w:val="a3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0F" w:rsidRPr="00F76C0F" w:rsidRDefault="00F76C0F" w:rsidP="00003A07">
      <w:pPr>
        <w:pStyle w:val="a3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0F" w:rsidRDefault="00F76C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C0F" w:rsidRPr="00C556FF" w:rsidRDefault="00F76C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6FF" w:rsidRPr="00C556FF" w:rsidRDefault="00C556F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CB1" w:rsidRDefault="004F0CB1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2866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03A07" w:rsidRPr="00003A07" w:rsidRDefault="00003A07" w:rsidP="00003A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03A07">
        <w:rPr>
          <w:rFonts w:ascii="Times New Roman" w:hAnsi="Times New Roman" w:cs="Times New Roman"/>
          <w:b/>
          <w:sz w:val="24"/>
          <w:szCs w:val="24"/>
        </w:rPr>
        <w:lastRenderedPageBreak/>
        <w:t>История белорусского народа</w:t>
      </w:r>
    </w:p>
    <w:p w:rsidR="006E2866" w:rsidRPr="00786CCC" w:rsidRDefault="006E2866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8411F">
        <w:rPr>
          <w:rFonts w:ascii="Times New Roman" w:hAnsi="Times New Roman" w:cs="Times New Roman"/>
          <w:sz w:val="24"/>
          <w:szCs w:val="24"/>
        </w:rPr>
        <w:t>Белорусы (</w:t>
      </w:r>
      <w:proofErr w:type="spellStart"/>
      <w:r w:rsidRPr="00B8411F">
        <w:rPr>
          <w:rFonts w:ascii="Times New Roman" w:hAnsi="Times New Roman" w:cs="Times New Roman"/>
          <w:sz w:val="24"/>
          <w:szCs w:val="24"/>
        </w:rPr>
        <w:t>беларусы</w:t>
      </w:r>
      <w:proofErr w:type="spellEnd"/>
      <w:r w:rsidRPr="00B8411F">
        <w:rPr>
          <w:rFonts w:ascii="Times New Roman" w:hAnsi="Times New Roman" w:cs="Times New Roman"/>
          <w:sz w:val="24"/>
          <w:szCs w:val="24"/>
        </w:rPr>
        <w:t xml:space="preserve">) относятся к восточноевропейскому типу среднеевропейской расы, их предками были восточнославянские племена дреговичей, кривичей, радимичей, отчасти древляне, северяне и волыняне. Предки белорусов вобрали в себя множество черт древнейшего населения этого края - летто-литовских племен ятвягов, а также некоторые черты польской, литовской, украинской, русской и еврейской культуры, сохранив при этом, несмотря на многочисленные опустошительные войны, не раз прокатывавшиеся по этой земле, свои главные национальные черты. Сам белорусский этнос неоднороден и включает в себя несколько </w:t>
      </w:r>
      <w:proofErr w:type="spellStart"/>
      <w:r w:rsidRPr="00B8411F">
        <w:rPr>
          <w:rFonts w:ascii="Times New Roman" w:hAnsi="Times New Roman" w:cs="Times New Roman"/>
          <w:sz w:val="24"/>
          <w:szCs w:val="24"/>
        </w:rPr>
        <w:t>субэтни</w:t>
      </w:r>
      <w:r w:rsidR="00111BB5">
        <w:rPr>
          <w:rFonts w:ascii="Times New Roman" w:hAnsi="Times New Roman" w:cs="Times New Roman"/>
          <w:sz w:val="24"/>
          <w:szCs w:val="24"/>
        </w:rPr>
        <w:t>ческих</w:t>
      </w:r>
      <w:proofErr w:type="spellEnd"/>
      <w:r w:rsidR="00111BB5">
        <w:rPr>
          <w:rFonts w:ascii="Times New Roman" w:hAnsi="Times New Roman" w:cs="Times New Roman"/>
          <w:sz w:val="24"/>
          <w:szCs w:val="24"/>
        </w:rPr>
        <w:t xml:space="preserve"> групп - в Полесье живут «</w:t>
      </w:r>
      <w:proofErr w:type="spellStart"/>
      <w:r w:rsidR="00111BB5">
        <w:rPr>
          <w:rFonts w:ascii="Times New Roman" w:hAnsi="Times New Roman" w:cs="Times New Roman"/>
          <w:sz w:val="24"/>
          <w:szCs w:val="24"/>
        </w:rPr>
        <w:t>полещуки</w:t>
      </w:r>
      <w:proofErr w:type="spellEnd"/>
      <w:r w:rsidR="00111BB5">
        <w:rPr>
          <w:rFonts w:ascii="Times New Roman" w:hAnsi="Times New Roman" w:cs="Times New Roman"/>
          <w:sz w:val="24"/>
          <w:szCs w:val="24"/>
        </w:rPr>
        <w:t>»</w:t>
      </w:r>
      <w:r w:rsidRPr="00B8411F">
        <w:rPr>
          <w:rFonts w:ascii="Times New Roman" w:hAnsi="Times New Roman" w:cs="Times New Roman"/>
          <w:sz w:val="24"/>
          <w:szCs w:val="24"/>
        </w:rPr>
        <w:t xml:space="preserve">, в </w:t>
      </w:r>
      <w:r w:rsidR="00111BB5">
        <w:rPr>
          <w:rFonts w:ascii="Times New Roman" w:hAnsi="Times New Roman" w:cs="Times New Roman"/>
          <w:sz w:val="24"/>
          <w:szCs w:val="24"/>
        </w:rPr>
        <w:t xml:space="preserve">районе </w:t>
      </w:r>
      <w:proofErr w:type="spellStart"/>
      <w:r w:rsidR="00111BB5">
        <w:rPr>
          <w:rFonts w:ascii="Times New Roman" w:hAnsi="Times New Roman" w:cs="Times New Roman"/>
          <w:sz w:val="24"/>
          <w:szCs w:val="24"/>
        </w:rPr>
        <w:t>Пинских</w:t>
      </w:r>
      <w:proofErr w:type="spellEnd"/>
      <w:r w:rsidR="00111BB5">
        <w:rPr>
          <w:rFonts w:ascii="Times New Roman" w:hAnsi="Times New Roman" w:cs="Times New Roman"/>
          <w:sz w:val="24"/>
          <w:szCs w:val="24"/>
        </w:rPr>
        <w:t xml:space="preserve"> болот – «</w:t>
      </w:r>
      <w:proofErr w:type="spellStart"/>
      <w:r w:rsidR="00111BB5">
        <w:rPr>
          <w:rFonts w:ascii="Times New Roman" w:hAnsi="Times New Roman" w:cs="Times New Roman"/>
          <w:sz w:val="24"/>
          <w:szCs w:val="24"/>
        </w:rPr>
        <w:t>пинчуки</w:t>
      </w:r>
      <w:proofErr w:type="spellEnd"/>
      <w:r w:rsidR="00111BB5">
        <w:rPr>
          <w:rFonts w:ascii="Times New Roman" w:hAnsi="Times New Roman" w:cs="Times New Roman"/>
          <w:sz w:val="24"/>
          <w:szCs w:val="24"/>
        </w:rPr>
        <w:t>»</w:t>
      </w:r>
      <w:r w:rsidRPr="00B8411F">
        <w:rPr>
          <w:rFonts w:ascii="Times New Roman" w:hAnsi="Times New Roman" w:cs="Times New Roman"/>
          <w:sz w:val="24"/>
          <w:szCs w:val="24"/>
        </w:rPr>
        <w:t xml:space="preserve">, вдоль верхнего течения Днепра можно наблюдать </w:t>
      </w:r>
      <w:proofErr w:type="spellStart"/>
      <w:r w:rsidRPr="00B8411F">
        <w:rPr>
          <w:rFonts w:ascii="Times New Roman" w:hAnsi="Times New Roman" w:cs="Times New Roman"/>
          <w:sz w:val="24"/>
          <w:szCs w:val="24"/>
        </w:rPr>
        <w:t>верхнеприднепровский</w:t>
      </w:r>
      <w:proofErr w:type="spellEnd"/>
      <w:r w:rsidRPr="00B8411F">
        <w:rPr>
          <w:rFonts w:ascii="Times New Roman" w:hAnsi="Times New Roman" w:cs="Times New Roman"/>
          <w:sz w:val="24"/>
          <w:szCs w:val="24"/>
        </w:rPr>
        <w:t xml:space="preserve"> антропологический тип, а на юге страны </w:t>
      </w:r>
      <w:proofErr w:type="gramStart"/>
      <w:r w:rsidRPr="00B8411F">
        <w:rPr>
          <w:rFonts w:ascii="Times New Roman" w:hAnsi="Times New Roman" w:cs="Times New Roman"/>
          <w:sz w:val="24"/>
          <w:szCs w:val="24"/>
        </w:rPr>
        <w:t>заметно украинское</w:t>
      </w:r>
      <w:proofErr w:type="gramEnd"/>
      <w:r w:rsidRPr="00B8411F">
        <w:rPr>
          <w:rFonts w:ascii="Times New Roman" w:hAnsi="Times New Roman" w:cs="Times New Roman"/>
          <w:sz w:val="24"/>
          <w:szCs w:val="24"/>
        </w:rPr>
        <w:t xml:space="preserve"> влияние. Даже в языке можно выделить два диалекта - юго-западный и северо-восточный.</w:t>
      </w:r>
      <w:r w:rsidR="00E150EA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</w:p>
    <w:p w:rsidR="00013643" w:rsidRPr="00013643" w:rsidRDefault="00786CCC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Поначалу далёкие предки белорусов</w:t>
      </w:r>
      <w:r w:rsidR="00013643"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все восточнославянские племена, являлись язычниками. Эта форма религиозного сознания существовала очень продолжительное время и оставила глубокий след в культуре.</w:t>
      </w:r>
    </w:p>
    <w:p w:rsidR="00013643" w:rsidRPr="00013643" w:rsidRDefault="00013643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Благоприятные условия для развития культуры возникли с образованием в XIII в. Великого княжества Литовского. В нем старобелорусский язык стал государственным.</w:t>
      </w:r>
    </w:p>
    <w:p w:rsidR="00013643" w:rsidRPr="00013643" w:rsidRDefault="00013643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Коренным образом начали меняться условия для развития белорусской культуры со второй половины XVI</w:t>
      </w:r>
      <w:r w:rsidR="007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</w:t>
      </w: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3643" w:rsidRPr="00013643" w:rsidRDefault="00013643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Возрождению национальных традиций белорусской культуры во многом способствовала активизация белорусского национального движения в начале ХХ века. Расцвёл талант будущих классиков современной белорусской литературы – Я.</w:t>
      </w:r>
      <w:r w:rsidR="007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Купалы, Я.</w:t>
      </w:r>
      <w:r w:rsidR="007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Коласа, М.</w:t>
      </w:r>
      <w:r w:rsidR="007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Богдановича</w:t>
      </w: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013643" w:rsidRPr="00013643" w:rsidRDefault="00013643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с начала 1930-х годов этот поступательный процесс был прерван, поскольку в культурной жизни возобладал жёсткий идеологический контроль, были репрессированы многие деятели белорусской культуры и науки.</w:t>
      </w:r>
    </w:p>
    <w:p w:rsidR="00013643" w:rsidRPr="00013643" w:rsidRDefault="00013643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Огромные и во многом невосполнимые потери нанесла белорусской культуре война нацистской Германии против СССР 1941-1945 годов. На фронтах, в партизанских отрядах, подполье погибла значительная часть белорусских писателей и других работников культуры и науки.</w:t>
      </w:r>
    </w:p>
    <w:p w:rsidR="00013643" w:rsidRDefault="00013643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послевоенный период вплоть до середины 1980-х годов белорусская культура развивалась в рамках идеологической </w:t>
      </w:r>
      <w:proofErr w:type="spellStart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заданности</w:t>
      </w:r>
      <w:proofErr w:type="spellEnd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жёсткого партийного контроля. Тем не менее, в этот период появилось немало талантливых литераторов,</w:t>
      </w:r>
      <w:r w:rsidR="007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</w:t>
      </w: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А.</w:t>
      </w:r>
      <w:r w:rsidR="007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Адамович, В.</w:t>
      </w:r>
      <w:r w:rsidR="00786C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Быков, </w:t>
      </w:r>
      <w:proofErr w:type="spellStart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Р.Бородулин</w:t>
      </w:r>
      <w:proofErr w:type="spellEnd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И.Шамякин</w:t>
      </w:r>
      <w:proofErr w:type="spellEnd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Начала изменяться к лучшему ситуация с белорусским языком, в том числе благодаря принятому в 1990 г. Закону о языках в Белорусской ССР. Возвращались произведения многих незаслуженно забытых авторов в литературу, искусство (</w:t>
      </w:r>
      <w:proofErr w:type="spellStart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Н.Арсеньева</w:t>
      </w:r>
      <w:proofErr w:type="spellEnd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Ю.Витьбич</w:t>
      </w:r>
      <w:proofErr w:type="spellEnd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М.Седнёв</w:t>
      </w:r>
      <w:proofErr w:type="spellEnd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 Возросло количество </w:t>
      </w:r>
      <w:proofErr w:type="spellStart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белорусскоязычных</w:t>
      </w:r>
      <w:proofErr w:type="spellEnd"/>
      <w:r w:rsidRPr="0001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театральных коллективов.</w:t>
      </w:r>
    </w:p>
    <w:p w:rsidR="00111BB5" w:rsidRDefault="00111BB5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1991 году после распада СССР Республика Беларусь является самостоятельным независимым государством (столица – город Минск). </w:t>
      </w:r>
    </w:p>
    <w:p w:rsidR="001E60D0" w:rsidRDefault="001E60D0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D0" w:rsidRPr="00C056CD" w:rsidRDefault="001E60D0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56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Появление белорусов в Сибири и Бурятии</w:t>
      </w:r>
    </w:p>
    <w:p w:rsidR="001E60D0" w:rsidRDefault="001E60D0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D0" w:rsidRDefault="001E60D0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современных историков дают все основания полагать, что предки современных белорусов вместе с русскими принимали активное участие еще в самых ранних этапах освоения Сибири. В исторических исследованиях, опирающихся на анализ летописных источников, существует несколько гипотез о том, что в составе отряда Ермака были выходцы с бел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орусских земель, именовавшиеся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Понятием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сибирских летописях долгое время обозначались жители современной территории Белоруссии, ранее входившей в состав Великого княжества Литовского. Незадолго до начала присоединения Сибири к русскому государству в истории белорусского народа произошло значимое событие. В 1569 г. состоялось подписание </w:t>
      </w:r>
      <w:proofErr w:type="spellStart"/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Люблинской</w:t>
      </w:r>
      <w:proofErr w:type="spellEnd"/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унии, в результате которой Великое княжество Литовское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преобразовалось </w:t>
      </w:r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 королевство, образуя с ним «союзное государство»</w:t>
      </w:r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Речь </w:t>
      </w:r>
      <w:proofErr w:type="spellStart"/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Посполиту</w:t>
      </w:r>
      <w:proofErr w:type="spellEnd"/>
      <w:r w:rsidRPr="001E6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39C3" w:rsidRDefault="002939C3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то, что после  раздела  Речи </w:t>
      </w:r>
      <w:proofErr w:type="spellStart"/>
      <w:r w:rsidRPr="002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2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1795 г. белорусские земли вошли в состав Российской Империи, и на них вновь началось активное утверждение православия, процесс выделения белорусов в самостоятельную нацию начался лишь во второй половине XIX в. и завершился к двадцатым годам ХХ </w:t>
      </w:r>
      <w:proofErr w:type="gramStart"/>
      <w:r w:rsidRPr="002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9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6F63" w:rsidRPr="004B6F63" w:rsidRDefault="004B6F63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второй половине XVI и XVII вв. между Речью </w:t>
      </w:r>
      <w:proofErr w:type="spellStart"/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Московским государством неоднократно возникали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вооруженные конфликты. Пленную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нередко отправляли в Сибирь в качестве служилых людей, поэтому среди первопроходцев и строителей первых сибирских городов было достаточно большое количество предков современных белорусов. В XVII и XVIII вв. были известны случаи добровольного переселения жителей Речи </w:t>
      </w:r>
      <w:proofErr w:type="spellStart"/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территорию Сибири из-за проводившейся в ней политики, которая притесняла православие и формировала крепостническое общество, неурожайных годов и голода.</w:t>
      </w:r>
      <w:r w:rsidR="00E150EA">
        <w:rPr>
          <w:rStyle w:val="af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</w:p>
    <w:p w:rsidR="004B6F63" w:rsidRDefault="004B6F63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попавшие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Сибирь «литвины»</w:t>
      </w:r>
      <w:r w:rsidRPr="004B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относились к наиболее образованной прослойке ее населения. Значительная их часть на родине принадлежала к сословию служилой шляхты. Благодаря этому они принимали активное участие  в общественной жизни первых сибирских городов и острогов, выполняли ответственные государственные поручения.</w:t>
      </w:r>
    </w:p>
    <w:p w:rsidR="000E4E4D" w:rsidRPr="000E4E4D" w:rsidRDefault="000E4E4D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Новая многочисленная волна ссыльных белорусов прибыла в Сибирь после польского восстания 1863-1864 гг. Среди них были и те, кто активно поддержал мятежные действия революционера </w:t>
      </w:r>
      <w:proofErr w:type="spellStart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Кастуся</w:t>
      </w:r>
      <w:proofErr w:type="spellEnd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Калиновского, сплотившего вокруг себя отряды крестьян для национально-освободительной войны польского и белорусского народов. В Иркутск был сослан один из его ближайших помощников, двоюродный брат Юзеф Калиновский. Эта волна ссыльных из Белоруссии подарила Сибири несколько выдающихся ученых. Среди них был географ и геолог И.Д. Черский, составивший первую геологическую карту побережья </w:t>
      </w:r>
      <w:hyperlink r:id="rId9" w:tgtFrame="_blank" w:history="1">
        <w:r w:rsidRPr="000E4E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Байкала</w:t>
        </w:r>
      </w:hyperlink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предложивший одну из первых тектонико-палеографических схем внутренних районов Сибири. Коллега Черского Б.И. </w:t>
      </w:r>
      <w:proofErr w:type="spellStart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Дыбовский</w:t>
      </w:r>
      <w:proofErr w:type="spellEnd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 заметный вклад в изучение природных условий Прибайкалья. Исследователь морей Северного ледовитого океана А.И. </w:t>
      </w:r>
      <w:proofErr w:type="spellStart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Вилькицкий</w:t>
      </w:r>
      <w:proofErr w:type="spellEnd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родившийся в Борисовском уезде Минской губернии, внес заметную лепту в попытку осуществления сквозного плаванья по </w:t>
      </w:r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северному морскому пути и его использованию в хозяйственных целях. Дело отца продолжил его сын Б.А. </w:t>
      </w:r>
      <w:proofErr w:type="spellStart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Вилькицкий</w:t>
      </w:r>
      <w:proofErr w:type="spellEnd"/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1932 г. возглавляемая уроженцем Могилева О.Ю.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Шмидтом экспедиция на пароходе «Сибиряков»</w:t>
      </w:r>
      <w:r w:rsidRPr="000E4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в мире прошла за одну навигацию Северным морским путем. Отто Шмидт внес колоссальный вклад в развитие арктических исследований и освоение Крайнего Севера Сибири. Уроженец Минской губернии Э.К. Пекарский был автором первого словаря якутского языка.</w:t>
      </w:r>
    </w:p>
    <w:p w:rsidR="00EE2A6B" w:rsidRPr="00EE2A6B" w:rsidRDefault="00EE2A6B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массовый характер переселения белорусов в Сибирь получили во второй половине XIX – начале ХХ столетий. Они являлись следствием, как аграрных реформ, так и стихийных переселений белорусских крестьян, связанных с малоземельем.</w:t>
      </w:r>
    </w:p>
    <w:p w:rsidR="00EE2A6B" w:rsidRDefault="00EE2A6B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ряда районов </w:t>
      </w: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современной Бурятии</w:t>
      </w: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переселенцы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Белоруссии получили название «самоходы»</w:t>
      </w: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Местные жители чаще всего объясняют происхождение этого слова тем, что до постройки Транссибирской железнодорожной магистрал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предки двигались в Сибирь «своим ходом»</w:t>
      </w: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везя свои пожитки на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зах. В белорусском языке слово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самохаць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означает «добровольно, по своему желанию»</w:t>
      </w: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Таким образом, самоходами были те люди, которые пришли в Сибирь самовольно, тем самым представляя собой наиболее мобильную часть белорусского крестьянства, не побоявшегося пройти тысячи километров трудного пути в поисках лучшей доли. 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говорить о том, что название «самоход»</w:t>
      </w: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ественно по своей сути понятию «белорус»</w:t>
      </w:r>
      <w:r w:rsidRPr="00EE2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Скорее оно характеризует особый этнокультурный статус белорусских крестьян-переселенцев, со временем ставших полноправными сибиряками, но сохранивших при этом ряд самобытных особенностей своей традиционной культуры.</w:t>
      </w:r>
    </w:p>
    <w:p w:rsidR="008D72F6" w:rsidRPr="008D72F6" w:rsidRDefault="008D72F6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первых групп белорусских крестьян, переселившихся в Сибирь в результате аграрны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реформ, стали так называемые «панцирные бояре»</w:t>
      </w:r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представляли собой особую категорию служилых людей, сложившуюся в XVI в. на территории современной Белоруссии. Первоначально они несли конную службу в панцирном облачении с тяжелым вооружением и занимали промежуточное положение между мелкой шляхтой и тяглыми крестьянами. После присоединения в конце XVIII в. восточных территорий Речи </w:t>
      </w:r>
      <w:proofErr w:type="spellStart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Российской Империи панцирные бояре вошли в сословие государственных крестьян. К этому времени по своему образу жизни и социальному статусу они стали близки к казакам и крестьянам-однодворцам. Возделывая землю, панцирные бояре занимались охраной приграничных рубежей и полице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йской службой. Само понятие «панцирные бояре»</w:t>
      </w:r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времени стало анахронизмом, однако сохранилось в качестве самоназвания этой категории людей.</w:t>
      </w:r>
      <w:r w:rsidR="00E150EA">
        <w:rPr>
          <w:rStyle w:val="af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</w:p>
    <w:p w:rsidR="008D72F6" w:rsidRPr="008D72F6" w:rsidRDefault="008D72F6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XIX в. в западных губерниях Российской Империи нарастала тенденция к обеднению и росту малоземелья государственных крестьян. Реформа управления государственными деревнями, разработанная П.Д. Киселев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(1837-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гг.), предусматривала переселение государственных крестьян на новые земли в качестве одного из путей к разрешению сложившейся проблемы.</w:t>
      </w:r>
    </w:p>
    <w:p w:rsidR="008D72F6" w:rsidRDefault="008D72F6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1850-1860 гг. несколько общин панцирных бояр, проживавших на территории </w:t>
      </w:r>
      <w:proofErr w:type="spellStart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Себежского</w:t>
      </w:r>
      <w:proofErr w:type="spellEnd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Невельского</w:t>
      </w:r>
      <w:proofErr w:type="spellEnd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уездов Витебской губернии (в настоящее время территория Псковской области РФ) решились на переезд в далекую Сибирь.</w:t>
      </w:r>
    </w:p>
    <w:p w:rsidR="008D72F6" w:rsidRPr="008D72F6" w:rsidRDefault="008D72F6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большинстве случаев панцирные бояре, придя в Сибирь, подселялись к сложившемся здесь ранее старожильческим деревням.</w:t>
      </w:r>
      <w:proofErr w:type="gramEnd"/>
      <w:r w:rsidRPr="008D72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правило, это было обусловлено не личным выбором переселенцев, а решением представителей власти, выбиравших место для их приема. Сохранился целый ряд документальных свидетельств и устных преданий, указывающих на то, что во многих случаях панцирные бояре, пришедшие в Сибирь, оставались недовольны отведенными для них местами и требовали переселения на другие земли. Это было связано не только с неудовлетворительным качеством предоставляемых им угодий, но и со сложными взаимоотношениями, складывавшимися с местным старожильческим населением. </w:t>
      </w:r>
    </w:p>
    <w:p w:rsidR="008D72F6" w:rsidRPr="00EE2A6B" w:rsidRDefault="00316758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6758">
        <w:rPr>
          <w:rFonts w:ascii="Times New Roman" w:hAnsi="Times New Roman" w:cs="Times New Roman"/>
          <w:color w:val="000000"/>
          <w:sz w:val="24"/>
          <w:szCs w:val="24"/>
        </w:rPr>
        <w:t xml:space="preserve">Иная ситуация складывалась в тех малоосвоенных районах, в которых удельный вес переселенцев значительно превышал долю старожильческого населения. В </w:t>
      </w:r>
      <w:proofErr w:type="gramStart"/>
      <w:r w:rsidRPr="00316758">
        <w:rPr>
          <w:rFonts w:ascii="Times New Roman" w:hAnsi="Times New Roman" w:cs="Times New Roman"/>
          <w:color w:val="000000"/>
          <w:sz w:val="24"/>
          <w:szCs w:val="24"/>
        </w:rPr>
        <w:t>рассказах</w:t>
      </w:r>
      <w:proofErr w:type="gramEnd"/>
      <w:r w:rsidRPr="00316758">
        <w:rPr>
          <w:rFonts w:ascii="Times New Roman" w:hAnsi="Times New Roman" w:cs="Times New Roman"/>
          <w:color w:val="000000"/>
          <w:sz w:val="24"/>
          <w:szCs w:val="24"/>
        </w:rPr>
        <w:t xml:space="preserve"> проживающих в них потомков белорусских переселенцев значительно реже встречаются упоминания о противопоставлении себя старожильческой среде. Напротив, в этих случаях нередко можно встретить примеры этнокультурной консолидации между переселенцами разных национальностей.</w:t>
      </w:r>
    </w:p>
    <w:p w:rsidR="00AE01A9" w:rsidRDefault="0097244F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отличительных черт хозяйственной деятельности белорусов в Сибири являлось льноводство. В большинстве случаев выращивание и обработка льна преследовали цель обеспечить семью одеждой, необходимыми предметами быта и ритуально-обрядовых действий (скатертями, полотенцами, рушниками и т.д.). </w:t>
      </w:r>
    </w:p>
    <w:p w:rsidR="000E4E4D" w:rsidRDefault="0097244F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4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многих местах проживания потомков белорусских переселенцев сохранились достаточно стойкие традиции декоративно-прикладного искусства, привнесенные из мест выхода их предков. Прежде всего, это орнаментальные мотивы вышивки на полотенцах, рушниках, рубахах и сарафанах.</w:t>
      </w:r>
    </w:p>
    <w:p w:rsidR="00AE01A9" w:rsidRDefault="00AE01A9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Многие представители первых поколений переселенцев говорили на белорусском языке. Их потомки, рожденные в Сибири, начали утрачивать чистоту родного языка, постепенно превращая его в специфический русско-белорусский диалект. </w:t>
      </w:r>
    </w:p>
    <w:p w:rsidR="00AE01A9" w:rsidRDefault="00AE01A9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среди большинства потомков белорусских переселенцев уже не сохранилось ярко выраженных диалектных различий со старожильческим населением. Однако в отдельных поселениях среди представителей старших поко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 можно встретить элементы «белорусского говора»</w:t>
      </w:r>
      <w:r w:rsidRPr="00AE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использование некоторых заимствованных из белорусского языка существительных, большинство из которых имеет особое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 их быту (к примеру, вместо «лук» говорят «</w:t>
      </w:r>
      <w:proofErr w:type="spellStart"/>
      <w:r w:rsidRPr="00AE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вместо «картошка» –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бульба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E0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</w:t>
      </w:r>
    </w:p>
    <w:p w:rsidR="00BB30D1" w:rsidRPr="00BB30D1" w:rsidRDefault="007C3DC2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упоминание о белорусах как отдельной этнической группе по итогам городской переписи населения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Верхнеудинска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(Улан-Удэ) относится к 1923 году. На тот момент численность белорусов в городе составляла 96 человек.</w:t>
      </w:r>
      <w:r w:rsidRPr="007C3DC2">
        <w:rPr>
          <w:rFonts w:ascii="Tahoma" w:hAnsi="Tahoma" w:cs="Tahoma"/>
          <w:color w:val="C6CBCC"/>
          <w:sz w:val="18"/>
          <w:szCs w:val="18"/>
        </w:rPr>
        <w:t xml:space="preserve"> </w:t>
      </w:r>
      <w:r w:rsidR="00BB30D1" w:rsidRPr="00BB30D1">
        <w:rPr>
          <w:rFonts w:ascii="Times New Roman" w:hAnsi="Times New Roman" w:cs="Times New Roman"/>
          <w:sz w:val="24"/>
          <w:szCs w:val="24"/>
        </w:rPr>
        <w:t xml:space="preserve">Многие были задействованы на обслуживании </w:t>
      </w:r>
      <w:proofErr w:type="spellStart"/>
      <w:r w:rsidR="00BB30D1" w:rsidRPr="00BB30D1">
        <w:rPr>
          <w:rFonts w:ascii="Times New Roman" w:hAnsi="Times New Roman" w:cs="Times New Roman"/>
          <w:sz w:val="24"/>
          <w:szCs w:val="24"/>
        </w:rPr>
        <w:t>Верхнеудинского</w:t>
      </w:r>
      <w:proofErr w:type="spellEnd"/>
      <w:r w:rsidR="00BB30D1" w:rsidRPr="00BB30D1">
        <w:rPr>
          <w:rFonts w:ascii="Times New Roman" w:hAnsi="Times New Roman" w:cs="Times New Roman"/>
          <w:sz w:val="24"/>
          <w:szCs w:val="24"/>
        </w:rPr>
        <w:t xml:space="preserve"> участка Забайкальской железной дороги, в железнодорожных мастерских, депо.</w:t>
      </w:r>
    </w:p>
    <w:p w:rsidR="007C3DC2" w:rsidRPr="007C3DC2" w:rsidRDefault="007C3DC2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Tahoma" w:hAnsi="Tahoma" w:cs="Tahoma"/>
          <w:color w:val="C6CBCC"/>
          <w:sz w:val="18"/>
          <w:szCs w:val="18"/>
        </w:rPr>
        <w:t> </w:t>
      </w:r>
      <w:r w:rsidRPr="007C3DC2">
        <w:rPr>
          <w:rFonts w:ascii="Times New Roman" w:hAnsi="Times New Roman" w:cs="Times New Roman"/>
          <w:sz w:val="24"/>
          <w:szCs w:val="24"/>
        </w:rPr>
        <w:t xml:space="preserve">Отсутствие </w:t>
      </w:r>
      <w:r>
        <w:rPr>
          <w:rFonts w:ascii="Times New Roman" w:hAnsi="Times New Roman" w:cs="Times New Roman"/>
          <w:sz w:val="24"/>
          <w:szCs w:val="24"/>
        </w:rPr>
        <w:t>данных переписи населения</w:t>
      </w:r>
      <w:r w:rsidRPr="007C3DC2">
        <w:rPr>
          <w:rFonts w:ascii="Times New Roman" w:hAnsi="Times New Roman" w:cs="Times New Roman"/>
          <w:sz w:val="24"/>
          <w:szCs w:val="24"/>
        </w:rPr>
        <w:t xml:space="preserve"> о проживании в </w:t>
      </w:r>
      <w:proofErr w:type="spellStart"/>
      <w:r w:rsidRPr="007C3DC2">
        <w:rPr>
          <w:rFonts w:ascii="Times New Roman" w:hAnsi="Times New Roman" w:cs="Times New Roman"/>
          <w:sz w:val="24"/>
          <w:szCs w:val="24"/>
        </w:rPr>
        <w:t>Верхнеудинске</w:t>
      </w:r>
      <w:proofErr w:type="spellEnd"/>
      <w:r w:rsidRPr="007C3DC2">
        <w:rPr>
          <w:rFonts w:ascii="Times New Roman" w:hAnsi="Times New Roman" w:cs="Times New Roman"/>
          <w:sz w:val="24"/>
          <w:szCs w:val="24"/>
        </w:rPr>
        <w:t xml:space="preserve"> белорусов</w:t>
      </w:r>
      <w:r>
        <w:rPr>
          <w:rFonts w:ascii="Times New Roman" w:hAnsi="Times New Roman" w:cs="Times New Roman"/>
          <w:sz w:val="24"/>
          <w:szCs w:val="24"/>
        </w:rPr>
        <w:t xml:space="preserve"> в более ранний период</w:t>
      </w:r>
      <w:r w:rsidRPr="007C3DC2">
        <w:rPr>
          <w:rFonts w:ascii="Times New Roman" w:hAnsi="Times New Roman" w:cs="Times New Roman"/>
          <w:sz w:val="24"/>
          <w:szCs w:val="24"/>
        </w:rPr>
        <w:t>, несмотря на то, что они, вне всяких сомнений, присутствовали в городе, может говорить, скорее всего, о причислении их к русской этнической группе.</w:t>
      </w:r>
      <w:r w:rsidR="00BB30D1" w:rsidRPr="00BB30D1">
        <w:rPr>
          <w:rFonts w:ascii="Tahoma" w:hAnsi="Tahoma" w:cs="Tahoma"/>
          <w:sz w:val="18"/>
          <w:szCs w:val="18"/>
        </w:rPr>
        <w:t xml:space="preserve"> </w:t>
      </w:r>
    </w:p>
    <w:p w:rsidR="00001B0F" w:rsidRDefault="00001B0F" w:rsidP="00003A0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B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Начиная с послевоенного времени миграции на территорию Сибири из Белоруссии не носили специфического характера. В большинстве случаев они были типичными для общей ситуации в сфере трудовых миграций, существовавши</w:t>
      </w:r>
      <w:r>
        <w:rPr>
          <w:rFonts w:ascii="Times New Roman" w:hAnsi="Times New Roman" w:cs="Times New Roman"/>
          <w:color w:val="000000"/>
          <w:sz w:val="24"/>
          <w:szCs w:val="24"/>
        </w:rPr>
        <w:t>х в Советском Союзе. В то время белорусы, так же</w:t>
      </w:r>
      <w:r w:rsidRPr="00001B0F">
        <w:rPr>
          <w:rFonts w:ascii="Times New Roman" w:hAnsi="Times New Roman" w:cs="Times New Roman"/>
          <w:color w:val="000000"/>
          <w:sz w:val="24"/>
          <w:szCs w:val="24"/>
        </w:rPr>
        <w:t xml:space="preserve"> как и жители других союзных республик, приезжали в Сибирь в качестве участников крупных промышленных строек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(БАМ)</w:t>
      </w:r>
      <w:r w:rsidRPr="00001B0F">
        <w:rPr>
          <w:rFonts w:ascii="Times New Roman" w:hAnsi="Times New Roman" w:cs="Times New Roman"/>
          <w:color w:val="000000"/>
          <w:sz w:val="24"/>
          <w:szCs w:val="24"/>
        </w:rPr>
        <w:t>, устраивались здесь на работу</w:t>
      </w:r>
      <w:r>
        <w:rPr>
          <w:rFonts w:ascii="Times New Roman" w:hAnsi="Times New Roman" w:cs="Times New Roman"/>
          <w:color w:val="000000"/>
          <w:sz w:val="24"/>
          <w:szCs w:val="24"/>
        </w:rPr>
        <w:t>, заводили семьи.</w:t>
      </w:r>
    </w:p>
    <w:p w:rsidR="00D93413" w:rsidRDefault="00D93413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3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сведениям переписи населения от 1979 г.</w:t>
      </w:r>
      <w:proofErr w:type="gramStart"/>
      <w:r w:rsidRPr="00D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этническая группа   белорусов в Республике Бурятия  насчитывала 1 434 человек. Таким образом, за советский период этнической истории народа (с начала 1923 г. по 1979 г.) количество белорусов, проживающих в республике,  увеличилось (С 0,45% до 0,58 % от общего состава населения</w:t>
      </w:r>
      <w:proofErr w:type="gramStart"/>
      <w:r w:rsidRPr="00D9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93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5A56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</w:p>
    <w:p w:rsidR="00EA0E2A" w:rsidRDefault="00EA0E2A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E2A" w:rsidRDefault="00EA0E2A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результаты Всероссийской переписи населения 2010 года свидетельствуют об оттоке белорусов из региона. В этот момент количество представителей белорусского  народа в Бурятии составляло 1 280 человек (977 – жители г. Улан-Удэ, 303 - жители районов республики). Причинами тому послужили распад Советского Союза в 1991 году, неблагоприятная экономическая ситуация, в результате которых  многие люди вернулись на свою историческую родину.</w:t>
      </w:r>
    </w:p>
    <w:p w:rsidR="0058780F" w:rsidRDefault="005878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F" w:rsidRDefault="005878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Бурятии не выявлено официально созданных общин и диаспор белорусов.</w:t>
      </w:r>
    </w:p>
    <w:p w:rsidR="0058780F" w:rsidRDefault="0058780F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80F" w:rsidRPr="0058780F" w:rsidRDefault="0058780F" w:rsidP="00003A07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D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Диаспора</w:t>
      </w:r>
      <w:r w:rsidRPr="00587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878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религиозная и этническая группа, живущая в новых для себя местах на положении национально-культурного меньшинства, землячества.</w:t>
      </w:r>
    </w:p>
    <w:p w:rsidR="0058780F" w:rsidRDefault="003E42AB" w:rsidP="00003A07">
      <w:pPr>
        <w:shd w:val="clear" w:color="auto" w:fill="FFFFFF"/>
        <w:spacing w:before="100" w:beforeAutospacing="1" w:after="2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Национальная община (страница отсутствует)" w:history="1">
        <w:r w:rsidR="0058780F" w:rsidRPr="0058780F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Национальная община</w:t>
        </w:r>
      </w:hyperlink>
      <w:r w:rsidR="0058780F" w:rsidRPr="005878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</w:t>
      </w:r>
      <w:r w:rsidR="0058780F" w:rsidRPr="0058780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сообщество представителей отдельной национальности или по принципу этнической общности, созданное для сохранения языка, традиций и развития национальной культуры.</w:t>
      </w:r>
    </w:p>
    <w:p w:rsidR="0058780F" w:rsidRDefault="0058780F" w:rsidP="00003A07">
      <w:pPr>
        <w:shd w:val="clear" w:color="auto" w:fill="FFFFFF"/>
        <w:spacing w:before="100" w:beforeAutospacing="1" w:after="24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Подобных организаций, созданных с целью сохранения национального языка и культуры белорусов, на территории республики не создано. Известно, что в Иркутской области </w:t>
      </w:r>
      <w:r w:rsidR="00A90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образовано товарищество белорусской культуры имени Яна Черского (председатель О. Рудаков). </w:t>
      </w:r>
    </w:p>
    <w:p w:rsidR="007E5294" w:rsidRDefault="007E5294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294" w:rsidRDefault="007E5294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D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причинами возникновения этнической группы белорусов в Бурятии послужили переселение людей </w:t>
      </w:r>
      <w:r w:rsidR="0030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Сибирь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реформы Столыпина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7E52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</w:t>
      </w:r>
      <w:r w:rsidR="00303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трудовая миграция в советский период (50-70-е гг.  </w:t>
      </w:r>
      <w:r w:rsidR="003033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3033C1" w:rsidRPr="00095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33C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века).</w:t>
      </w:r>
      <w:r w:rsidR="002E6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 зарегистрированных национально-культурных общественных организаций белорусов в Республике Бурятия не выявлено.</w:t>
      </w:r>
    </w:p>
    <w:p w:rsidR="003033C1" w:rsidRDefault="003033C1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3C1" w:rsidRDefault="003033C1" w:rsidP="00003A07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06BA" w:rsidRDefault="003033C1" w:rsidP="00003A0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Традиции, обычаи, праздники, национальный костюм</w:t>
      </w:r>
      <w:r w:rsidR="00580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3033C1" w:rsidRDefault="005806BA" w:rsidP="00003A0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национальная кухня</w:t>
      </w:r>
      <w:r w:rsidR="003033C1" w:rsidRPr="003033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белорусов</w:t>
      </w:r>
    </w:p>
    <w:p w:rsidR="003033C1" w:rsidRDefault="003033C1" w:rsidP="00003A0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C62" w:rsidRPr="00287C62" w:rsidRDefault="00287C62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Традиция </w:t>
      </w:r>
      <w:r w:rsidRPr="0028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это обычаи, обряды, взгляды, вкусы, которые переходят из поколения в поколение во всем мире, в каждой отдельной стране, у каждого народа и в каждой религии. </w:t>
      </w:r>
    </w:p>
    <w:p w:rsidR="00287C62" w:rsidRDefault="00287C62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Обычай - </w:t>
      </w:r>
      <w:r w:rsidRPr="0028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общепринятый порядок, правила общественного поведения, которые уточняют и закрепляют традиции, углубляют их и делают более доступными.</w:t>
      </w:r>
    </w:p>
    <w:p w:rsidR="00287C62" w:rsidRDefault="00287C62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C6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Обряд </w:t>
      </w:r>
      <w:r w:rsidRPr="00287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обязательные действия при совершении обычаев или традиций, переходящие из поколения в поколение или зарождающиеся вновь. </w:t>
      </w:r>
    </w:p>
    <w:p w:rsidR="00BB2BC7" w:rsidRPr="00287C62" w:rsidRDefault="00BB2BC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33C1" w:rsidRPr="003033C1" w:rsidRDefault="00287C62" w:rsidP="00D92D0C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Традиции, обычаи и</w:t>
      </w:r>
      <w:r w:rsidR="003179EC" w:rsidRPr="003179EC">
        <w:rPr>
          <w:rFonts w:ascii="Times New Roman" w:hAnsi="Times New Roman" w:cs="Times New Roman"/>
          <w:sz w:val="24"/>
          <w:szCs w:val="24"/>
        </w:rPr>
        <w:t xml:space="preserve"> обряды белорусов</w:t>
      </w:r>
      <w:r w:rsidR="003033C1" w:rsidRPr="003179EC">
        <w:rPr>
          <w:rFonts w:ascii="Times New Roman" w:hAnsi="Times New Roman" w:cs="Times New Roman"/>
          <w:sz w:val="24"/>
          <w:szCs w:val="24"/>
        </w:rPr>
        <w:t xml:space="preserve"> имеют много общего с та</w:t>
      </w:r>
      <w:r w:rsidR="003179EC" w:rsidRPr="003179EC">
        <w:rPr>
          <w:rFonts w:ascii="Times New Roman" w:hAnsi="Times New Roman" w:cs="Times New Roman"/>
          <w:sz w:val="24"/>
          <w:szCs w:val="24"/>
        </w:rPr>
        <w:t>ковыми у своих славянских сосед</w:t>
      </w:r>
      <w:r w:rsidR="003033C1" w:rsidRPr="003179EC">
        <w:rPr>
          <w:rFonts w:ascii="Times New Roman" w:hAnsi="Times New Roman" w:cs="Times New Roman"/>
          <w:sz w:val="24"/>
          <w:szCs w:val="24"/>
        </w:rPr>
        <w:t>ей.</w:t>
      </w:r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страны представляет собой, пожалуй, наиболее хорошо сохранившийся среди восточноевропейских славян набор древних языческих обычаев и традиций. </w:t>
      </w:r>
      <w:proofErr w:type="gramStart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несмотря на многовековое господство христианства, как православного, так и католического, в Беларуси сохранились отголоски множества древних ритуалов, начиная с Масленицы и Купалы, «</w:t>
      </w:r>
      <w:proofErr w:type="spellStart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Громницы</w:t>
      </w:r>
      <w:proofErr w:type="spellEnd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Гуканне</w:t>
      </w:r>
      <w:proofErr w:type="spellEnd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весны» (перелом года от зимы к лету), «Сороки» и «Деды», «</w:t>
      </w:r>
      <w:proofErr w:type="spellStart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</w:t>
      </w:r>
      <w:proofErr w:type="spellEnd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«Дожинок» (праздник окончания жатвы), «</w:t>
      </w:r>
      <w:proofErr w:type="spellStart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талаки</w:t>
      </w:r>
      <w:proofErr w:type="spellEnd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сябрына</w:t>
      </w:r>
      <w:proofErr w:type="spellEnd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(обычай общинной взаимопомощи), и заканчивая множеством обрядов, связанных со свадьбой, рождением или смертью.</w:t>
      </w:r>
      <w:proofErr w:type="gramEnd"/>
      <w:r w:rsidR="003179EC" w:rsidRPr="0031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у соседей, здесь было множество ритуалов, связанных с сельским хозяйством, с заготовкой леса и баней, а вся природа почиталась как единое живое существо. Все эти обряды вплелись в позднейшие христианские ритуалы, образуя неповторимую и колоритную белорусскую культуру. Чрезвычайно богат и разнообразен песенный и устный фольклор.</w:t>
      </w:r>
    </w:p>
    <w:p w:rsidR="005A6E05" w:rsidRPr="005A6E05" w:rsidRDefault="005A6E05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местного социума всегда была семья, обычно небольшая. Мужчина занимал и занимает здесь 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место - это и «</w:t>
      </w:r>
      <w:proofErr w:type="spellStart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бацька</w:t>
      </w:r>
      <w:proofErr w:type="spellEnd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детей и «</w:t>
      </w:r>
      <w:proofErr w:type="spellStart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дядьзька</w:t>
      </w:r>
      <w:proofErr w:type="spellEnd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младших членов семьи, основной добытчик и защитник дома. Женщина - равноправная хозяйка и распорядительница домашних работ, мать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хранительница очага. Эта дву</w:t>
      </w:r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составная часть семьи отражалась и в быту - деревянные и металличес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предметы обихода считались «мужскими», тканые и плетеные – «женскими»</w:t>
      </w:r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 всегда и везде предпочтение отдавалось предметам из природных материалов. Национальная одежда, обувь, музыкальные инструменты и даже тип жилищ близки к образцам других славянских культур, однако белорусский стиль виден во всем, и перепутать местную одежду и украшения, например, с образцами украинского или литовского платья невозможно - настолько самобытны местные мастера.</w:t>
      </w:r>
      <w:r w:rsidR="00B32450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6"/>
      </w:r>
    </w:p>
    <w:p w:rsidR="005A6E05" w:rsidRDefault="005A6E05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Тихая и величественная природа страны наложила отпечаток и на облик народа. Белорусы по большей части очень приветливы и добродушны, </w:t>
      </w:r>
      <w:proofErr w:type="gramStart"/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многовековая</w:t>
      </w:r>
      <w:proofErr w:type="gramEnd"/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общинность наложила отпечаток и на характер взаимоотношений между людьми. Здесь редко увидишь шумные сцены на людях, высока взаимопомощь между людьми и доминирует уважительное отношение к старшим и к собеседнику. Множество дел, причем не только </w:t>
      </w:r>
      <w:r w:rsidRPr="005A6E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общинных, решается на совете, даже праздники чаще всего проводятся либо всей семьей, либо всем населенным пунктом.</w:t>
      </w:r>
    </w:p>
    <w:p w:rsidR="00CE0E6D" w:rsidRPr="00CE0E6D" w:rsidRDefault="00CE0E6D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интересен, на наш взгляд, является </w:t>
      </w:r>
      <w:r w:rsidRPr="00D92D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обряд празднования свадеб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E6D" w:rsidRPr="00CE0E6D" w:rsidRDefault="00CE0E6D" w:rsidP="00003A0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белорусов,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чем жених отправлялся к невесте, его друзья украшали так называемый свадебный поезд. Поезд этот представлял собой обычные повозки. Их украшали лентами, </w:t>
      </w:r>
      <w:hyperlink r:id="rId11" w:history="1">
        <w:r w:rsidRPr="00CE0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цветами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колокольчиками. Звенели колокольчики – все в округе знали, что где-то рядом будут праздновать свадьбу. Кроме того, люди верили, что звон отпугивает нечистую силу. Когда с украшением свадебного поезда было покончено, все собирались в доме. Посреди избы стоял стол, покрытый белоснежной скатертью. На стол ставили хлеб-соль, зажженную свечу. Вокруг стола отец трижды проходил с женихом, держа его за руки. Потом подводил к двери. Однако прежде чем обходить стол, отец должен был перевязать руки сына рушником. Перед выходом из дома мать благословляла жениха, держа в руках икону и свечу.</w:t>
      </w:r>
      <w:r w:rsidR="00D92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Сват собирал выкуп: водку, сладости, монеты, пояса. </w:t>
      </w:r>
      <w:hyperlink r:id="rId12" w:anchor="top" w:history="1">
        <w:r w:rsidRPr="00CE0E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Выкупать невесту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отправлялся жених, крестная мать жениха, его брат или близкий друг, сват. Все они, а также музыканты и прочие гости, на повозках отправлялись к дому невесты.</w:t>
      </w:r>
      <w:r w:rsidR="00384DDB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</w:p>
    <w:p w:rsidR="00CE0E6D" w:rsidRPr="00CE0E6D" w:rsidRDefault="00CE0E6D" w:rsidP="00003A0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же в это время делала </w:t>
      </w:r>
      <w:proofErr w:type="gramStart"/>
      <w:r w:rsidRPr="00CE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молодая</w:t>
      </w:r>
      <w:proofErr w:type="gramEnd"/>
      <w:r w:rsidRPr="00CE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 ее доме ждали гостей: готовили </w:t>
      </w:r>
      <w:hyperlink r:id="rId13" w:history="1">
        <w:r w:rsidRPr="00CE0E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праздничные угощения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подружки помогали невесте облачаться в </w:t>
      </w:r>
      <w:hyperlink r:id="rId14" w:anchor="top" w:history="1">
        <w:r w:rsidRPr="00CE0E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свадебный наряд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Чаще всего невеста наряжалась в доме своих родителей. Однако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этом доме жили вдовы или вдовцы, разведенные люди или когда-нибудь был пожар, умирал младенец, то невесте приходилось искать другое жилище, чтобы там подружки подготавливали ее к торжеству. Удачей считали возможность совершить эти приготовления в доме той семьи, что слыла счастливой и богатой.</w:t>
      </w:r>
    </w:p>
    <w:p w:rsidR="00CE0E6D" w:rsidRPr="00CE0E6D" w:rsidRDefault="00CE0E6D" w:rsidP="00003A0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Подруги помогали невесте надеть платье, вокруг ее талии завязывали красный поясок, на ноги ей надевали красные сапожки. Прическа у невесты была простая – косица. Голову невеста покрывала фатой белого цвета. Одна часть фаты закрывала косу, другая – лицо. На голове </w:t>
      </w:r>
      <w:hyperlink r:id="rId15" w:anchor="top" w:history="1">
        <w:r w:rsidRPr="00CE0E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фата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держалась при помощи венка, который изготавливали из живых или искусственных цветов.     Если отдавали предпочтение живым (а в Белоруссии это было так), то для венка брали руту, барвинок, мяту и калину. Рута символизировала невинность. </w:t>
      </w:r>
    </w:p>
    <w:p w:rsidR="00CE0E6D" w:rsidRPr="00CE0E6D" w:rsidRDefault="00CE0E6D" w:rsidP="00003A0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hyperlink r:id="rId16" w:anchor="top" w:history="1">
        <w:r w:rsidRPr="00CE0E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Выкуп невесты</w:t>
        </w:r>
      </w:hyperlink>
      <w:r w:rsidRPr="00CE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носил общие черты двух народов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(белорусского и русского)</w:t>
      </w:r>
      <w:r w:rsidRPr="00CE0E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напоминая торг на ярмарке, когда продавец завышает цену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товара, а покупатель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меньше денег отдать за этот товар. Выкуп невесты завершался лишь тогда, когда «покупатель» (жених и его друзья) и «продавец» (подружки невесты) приходили к согласию насчет цены. Затем жених вел свою возлюбленную к себе домой. Там уже всех ждали угощения. </w:t>
      </w:r>
      <w:hyperlink r:id="rId17" w:anchor="top" w:history="1">
        <w:r w:rsidRPr="00CE0E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Гости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невесты садились за один стол, а со стороны жениха – за другой. Вступительное слово предоставлялось свату. Потом все принимались за угощение. Но длилось застолье недолго, ведь нужно было ехать в церковь на венчание. В 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старину моло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жены, едва покинув храм после этой церемонии, отправлялись на кладбище посетить те места, где похоронены их предки. </w:t>
      </w:r>
    </w:p>
    <w:p w:rsidR="00CE0E6D" w:rsidRPr="00CE0E6D" w:rsidRDefault="00CE0E6D" w:rsidP="00003A0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свадебный поезд подъезжал к дому, молодых встречали родители. Пока они не показывались на пороге, жених и невеста не выходили из повозки.  У белорусов под ноги молодым стелили покрывало или кожух, который </w:t>
      </w:r>
      <w:proofErr w:type="gramStart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вывернут наизнанку. Говорили, что если молодожены ступят на такой кожух, то в дальнейшем им будут помогать духи умерших предков. Повсеместно мать встречала молодоженов, держа в руках каравай на рушнике. Отец предлагал молодым рюмки с водкой. Однако жених и невеста могли смочить ею лишь губы, пить было нельзя. Молодые подносили рюмки к губам дважды. И каждый раз потом выливали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дку через левое плечо. Считалось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именно за левым плечом прячется </w:t>
      </w:r>
      <w:proofErr w:type="gramStart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нечисть</w:t>
      </w:r>
      <w:proofErr w:type="gramEnd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в третий раз предлагал молодоженам выпить. Они же сразу кидали рюмки за спину. Потом целовали каравай и заходили в дом.</w:t>
      </w:r>
    </w:p>
    <w:p w:rsidR="00CE0E6D" w:rsidRPr="00CE0E6D" w:rsidRDefault="00CE0E6D" w:rsidP="00003A0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Свадьбу принято было отмечать три дня. Собирались гости в доме и у невесты, и у жениха. Иногда свадьбу устраивали у кого-то одного. Под конец торжества разделяли </w:t>
      </w:r>
      <w:hyperlink r:id="rId18" w:history="1">
        <w:r w:rsidRPr="00CE0E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каравай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Караваев было два. Один делили гости невесты, другой – жениха. Когда караваи были разделены, мать жениха забирала </w:t>
      </w:r>
      <w:proofErr w:type="gramStart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молодой фату и давала взамен передник и косынку. </w:t>
      </w:r>
      <w:hyperlink r:id="rId19" w:anchor="top" w:history="1">
        <w:r w:rsidRPr="00CE0E6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Фату</w:t>
        </w:r>
      </w:hyperlink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получала подруга невесты. Считалось, что вскоре та должна будет выйти замуж.</w:t>
      </w:r>
    </w:p>
    <w:p w:rsidR="00CE0E6D" w:rsidRPr="00CE0E6D" w:rsidRDefault="00CE0E6D" w:rsidP="00003A07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девять дней после свадебного торжества «играли пироги» – устраивали застолье для родителей. Ведь в день свадьбы им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бычно не удавалось</w:t>
      </w:r>
      <w:r w:rsidRPr="00CE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разделить с гостями праздничную трапезу и повеселиться. </w:t>
      </w:r>
      <w:r w:rsidR="00F77DC2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</w:p>
    <w:p w:rsidR="005D4878" w:rsidRPr="005806BA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6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Национальный костюм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Традиционный народный костюм — один из главных элементов этнической культуры белорусов. Считается, что после языка народный костюм является важнейшей этнической приметой. Он ярко отражает характер народа, уровень его духовной и материальной жизни в разные исторические периоды. На формирование белорусского народного костюма оказали влияние многие факторы: природно-географические условия, основные занятия населения, особенности исторического и социально-экономического развития края, формы вероисповедания, торговые и культурные связи с соседями — русскими, украинцами, литовцами, латышами, поляками.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Характерные черты народного мировоззрения, традиционно сложившиеся этнические и эстетические нормы также повлияли на образ костюма, его композиционное, орнаментальное и колористическое решение. Основные виды одежды, составляющие традиционный костюм бело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русов, были известны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К концу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началу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сложились ярко выраженные этнические особенности белорусского народного костюма. Для него характерно сохранение многих архаических черт, которые прослеживаются в древних формах одежды, в прямолинейном их крое, бело-красном колорите, полосатом и ромбо-геометрическом декоре, использовании древних технологий изготовления тканей.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Самобытность белорусского костюма определяют виртуозная разработка деталей, композиционная завершенность, сочетание декоративности и продуманной практичности. Художественный образ костюма усложняли обязательные орнаментальные украшения на рукавах, вороте, фартуке, головных уборах. Белорусский костюм отличается богатством техник оформления. Это и вышивка, и узорное ткачество, и кружево, и аппликация.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распространенными материалами для изготовления белорусс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народной одежды до 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 были льняные и шерстяные ткани домашнего изготовления. Для вышивки и узорного ткачества использовались покупные хлопчатобумажные нити красного цвета, которые иногда подкрашивали растительными красителями до желаемого коричневого или бордового оттенка.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традиционному народному костюму прочитываются многие стороны жизни его носителей - этническая принадлежность, историческое влияние других народов, семейное и социальное положение. Цветовые предпочтения и особенности орнамента могут рассказать о точном месте изготовления одежды и возрасте ее носителей. Праздничный костюм зачастую таит в себе многие сакральные и обрядовые моменты, является воплощением эстетических представлений народа. В основе единый белорусский костюм имел небольшие местные различия. В нем преобладал белый цвет - естественный цвет льна, из которого изготовлялась основа мужской и женской одежды.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Ткани для одежды изготавливались в домашних условиях. Самым распространенным сырьем для ткани были лен и шерсть. Для окраски пряжи использовались натуральные красители (настои трав, коры, листьев деревьев, болотной руды).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Мужской костюм.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сохранились традиционные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мужской и женской одежды. Мужской костюм состоял из рубахи, брюк, жилета. Костюм дополняли разнообразные головные уборы (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магерки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брыли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а также обувь: кожаные постолы, лапти, сапоги. Обязательной деталью костюма, несущей большую семантическую нагрузку, был пояс, который использовался при исполнении самых разных обрядов. И сегодня в Беларуси сохранились древнейшие традиции плетения и ткачества поясов. Законченность ансамблю придавала кожаная сумочка, которую носили через плечо или подвешивали к поясу.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б) Женский костюм.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ярко самобытность традиционного костюма белорусов выразилась в женской одежде, состоящей из искусно украшенной сорочки, юбки, фартука, декор которого гармонировал с узорами сорочки. Дополняли костюм постолы, лапти или черные хромовые 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чаравики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(ботиночки). Особой оригинальностью и разнообразием отличаются женские головные уборы, которые определяли семейное положение, возраст особы. У девушек это разнообразные венки, повязки. У женщин это древняя 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намитка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одна из самых характерных для белорусок деталей костюма, а также платки, 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коптуровые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чепцовые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рогатистые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головные уборы.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костюм выделялся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особенной гармоничностью форм, разнообразием и совершенством декора. Основу женского костюма составляла белоснежная полотняная сорочка с красно-черным узором по верхней части рукавов, воротнику, манжетам, плечевым вставкам. Несложные геометрические мотивы — ромбы, квадраты, звездочки, 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крестики, выполненные вышивкой набором или крестиком (более поздняя техника исполнения), комбинируются в разнообразные узоры.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Белым был и фартук, отделанный </w:t>
      </w:r>
      <w:proofErr w:type="gram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низу</w:t>
      </w:r>
      <w:proofErr w:type="gram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одной или несколькими полосами того же, или близкого по смыслу, декора, что и на сорочке.</w:t>
      </w:r>
    </w:p>
    <w:p w:rsidR="005D4878" w:rsidRP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Юбку обычно шили из крашеной льняной или шерстяной клетчатой, иногда в полоску, ткани. </w:t>
      </w:r>
      <w:proofErr w:type="gram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юбки, особенно будничные, имели однотонную окраску: вишневую, зеленую, синюю, фиолетовую.</w:t>
      </w:r>
      <w:proofErr w:type="gram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они составляли явный цветовой контраст сдержанному бело-красному колориту рубах и фартуков.</w:t>
      </w:r>
    </w:p>
    <w:p w:rsidR="005D4878" w:rsidRDefault="005D4878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Завершенность и праздничность женскому костюму придавали </w:t>
      </w:r>
      <w:r w:rsidRPr="005D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головные уборы.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Девушки заплетали косы, вплетали в них ленты, носили венки, а также своеобразные уборы в виде узкого сложенного полотнища, которые не закрывали макушку. Замужние женщины обязаны были </w:t>
      </w:r>
      <w:r w:rsidRPr="005D48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прятать волосы,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ведь волосы ассоциировались с культом растительности, с идеей урожайности, плодовитости, а значит, с магической силой, способной воздействовать добром или несчастьем на окружающую действительность. Пряча волосы под </w:t>
      </w:r>
      <w:proofErr w:type="spellStart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намитку</w:t>
      </w:r>
      <w:proofErr w:type="spellEnd"/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община как бы предостерегалась от опасности и одновременно подчиняла женщину и мужу, и роду. Вот почему головной убор женщины — это символ ее замужества и, тем самым, ее зависимого положения. Снять головной убор — значило едва </w:t>
      </w:r>
      <w:r w:rsidR="003B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нарушить</w:t>
      </w:r>
      <w:r w:rsidR="003B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узы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брак</w:t>
      </w:r>
      <w:r w:rsidR="003B0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D4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D416C">
        <w:rPr>
          <w:rStyle w:val="af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9"/>
      </w:r>
    </w:p>
    <w:p w:rsid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2A7" w:rsidRPr="005806BA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806B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Национальная кухня белорусов</w:t>
      </w:r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Крестьянская белорусская кухня вплоть до конца XIX-начала XX вв. стойко сохраняла свои самобытные черты, уходящие корнями в XIII-XIV вв. и порой даже глубже - в древнерусскую кухню кривичей и дреговичей. К концу XIX века белорусская кухня обрела свою самостоятельность.</w:t>
      </w:r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используются в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лорусской кухне различные виды «черной муки»</w:t>
      </w: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овсяной, ржаной, ячменной, гречневой и гороховой, причем для хлеба в Белоруссии шла ржаная мука, а для всех других мучных изделий - овсяная.</w:t>
      </w:r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особенностью использования муки является весьма частое смешивание различных видов муки, подмес к какому-либо основному виду муки (ржаной, овсяной) - ячменной, гречневой или пшеничной, гороховой.</w:t>
      </w:r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овощей наиболее характерны для белорусской кухни капуста, горох, бобы, морковь и, конечно, картофель - последнему принадлежит особое место.</w:t>
      </w:r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для белорусской кухни характерно не только то, что она знает около двух с половиной десятков блюд из картофеля, каждое из которых </w:t>
      </w:r>
      <w:proofErr w:type="gramStart"/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непохоже</w:t>
      </w:r>
      <w:proofErr w:type="gramEnd"/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другое, но и то, что эти блюда прочно закрепились в меню, составляют обязательную, непременную, существенную часть национального стола.</w:t>
      </w:r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Природно-географические условия Белоруссии способствовали широкому использованию таких продуктов, как грибы, лесные ягоды и травы (сныть, щавель), яблоки, груши, речная рыба, раки, молоко, творог, сметана.</w:t>
      </w:r>
      <w:proofErr w:type="gramEnd"/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молочных блюд, то чисто молочных блюд в белорусской кухне нет, но зато разнообразные производные молока (творог, сметана, сыворотка, масло) использую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как обязательные добавки – «забелки», «закрась» 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во многие блюда, в состав которых входят мука, картофель, овощи или грибы.</w:t>
      </w:r>
      <w:proofErr w:type="gramEnd"/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Употребление и приготовление мяса в белорусской кухне тоже имеют ряд особенностей. Употребление свиного сала, свинины роднит белорусскую кухню </w:t>
      </w:r>
      <w:proofErr w:type="gramStart"/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украинской. Однако сало в Белоруссии едят почти исключительно зимой, слабо посоленное, обязательно с кожным слоем. Едят его с картофелем, вприкуску, оно играет как бы роль мяса. Из домашней птицы предпочитают гуся, также в запеченном виде.</w:t>
      </w:r>
    </w:p>
    <w:p w:rsidR="004322A7" w:rsidRPr="004322A7" w:rsidRDefault="004322A7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Излюбленными кулинарными приемами тепловой обработки являются в Белоруссии запекание, отваривание, томление, тушение.</w:t>
      </w:r>
    </w:p>
    <w:p w:rsidR="00095EAA" w:rsidRDefault="004322A7" w:rsidP="009138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касается чисто вкусовых качеств блюд белорусской кухни, то они весьма высоки, особенно если их употребляют </w:t>
      </w:r>
      <w:proofErr w:type="gramStart"/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ежеприготовленными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горячими – «с пылу с жару»</w:t>
      </w:r>
      <w:r w:rsidRPr="004322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остывшими и тем более разогретыми.</w:t>
      </w:r>
      <w:r w:rsidR="009138C3">
        <w:rPr>
          <w:rStyle w:val="af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0"/>
      </w:r>
    </w:p>
    <w:p w:rsidR="009138C3" w:rsidRDefault="009138C3" w:rsidP="009138C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95EAA" w:rsidRPr="00D036CD" w:rsidRDefault="00095EAA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036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Традиции белорусского народа в культуре </w:t>
      </w:r>
      <w:proofErr w:type="spellStart"/>
      <w:r w:rsidRPr="00D036C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семейских</w:t>
      </w:r>
      <w:proofErr w:type="spellEnd"/>
    </w:p>
    <w:p w:rsidR="00D036CD" w:rsidRDefault="00D036CD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Наиболее явно традиции белорусского народа в нашем регионе  прослеживаются в культуре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Мы выявили подобные общие черты в результате изучения быта, обычаев, особенностей диалекта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семейских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Тарбагатайского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республики Бурятия. </w:t>
      </w:r>
    </w:p>
    <w:p w:rsidR="00BB34F8" w:rsidRDefault="00BB34F8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34F9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Семе́йские</w:t>
      </w:r>
      <w:proofErr w:type="spellEnd"/>
      <w:r w:rsidRPr="00BB34F8"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 w:rsidRPr="00BB34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tooltip="Старообрядцы" w:history="1">
        <w:r w:rsidRPr="00BB34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старообрядцы</w:t>
        </w:r>
      </w:hyperlink>
      <w:r w:rsidRPr="00BB34F8">
        <w:rPr>
          <w:rFonts w:ascii="Times New Roman" w:hAnsi="Times New Roman" w:cs="Times New Roman"/>
          <w:sz w:val="24"/>
          <w:szCs w:val="24"/>
          <w:shd w:val="clear" w:color="auto" w:fill="FFFFFF"/>
        </w:rPr>
        <w:t>, высланные правительством</w:t>
      </w:r>
      <w:r w:rsidRPr="00BB34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tooltip="Российская империя" w:history="1">
        <w:r w:rsidRPr="00BB34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Российской империи</w:t>
        </w:r>
      </w:hyperlink>
      <w:r w:rsidRPr="00BB34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4F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BB34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2" w:tooltip="Забайкалье" w:history="1">
        <w:r w:rsidRPr="00BB34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Забайкалье</w:t>
        </w:r>
      </w:hyperlink>
      <w:r w:rsidRPr="00BB34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B34F8">
        <w:rPr>
          <w:rFonts w:ascii="Times New Roman" w:hAnsi="Times New Roman" w:cs="Times New Roman"/>
          <w:sz w:val="24"/>
          <w:szCs w:val="24"/>
          <w:shd w:val="clear" w:color="auto" w:fill="FFFFFF"/>
        </w:rPr>
        <w:t>в XVIII веке при разделе</w:t>
      </w:r>
      <w:r w:rsidRPr="00BB34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3" w:tooltip="Разделы Речи Посполитой" w:history="1">
        <w:r w:rsidRPr="00BB34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Речи </w:t>
        </w:r>
        <w:proofErr w:type="spellStart"/>
        <w:r w:rsidRPr="00BB34F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Посполитой</w:t>
        </w:r>
        <w:proofErr w:type="spellEnd"/>
      </w:hyperlink>
      <w:r w:rsidRPr="00BB34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26E9E" w:rsidRDefault="00026E9E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Семейские</w:t>
      </w:r>
      <w:proofErr w:type="spellEnd"/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переселены в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tooltip="Забайкалье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Забайкалье</w:t>
        </w:r>
      </w:hyperlink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5" w:tooltip="Ветка (город)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Ветки</w:t>
        </w:r>
      </w:hyperlink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, ныне города Гомельской области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6" w:tooltip="Белоруссия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Белоруссии</w:t>
        </w:r>
      </w:hyperlink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, во времена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церковного </w:t>
      </w:r>
      <w:hyperlink r:id="rId27" w:tooltip="Раскол русской церкви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раскола</w:t>
        </w:r>
      </w:hyperlink>
      <w:r>
        <w:rPr>
          <w:rFonts w:ascii="Times New Roman" w:hAnsi="Times New Roman" w:cs="Times New Roman"/>
          <w:sz w:val="24"/>
          <w:szCs w:val="24"/>
        </w:rPr>
        <w:t>, произошедшего</w:t>
      </w:r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8" w:tooltip="Речь Посполита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Речи </w:t>
        </w:r>
        <w:proofErr w:type="spellStart"/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Посполитой</w:t>
        </w:r>
        <w:proofErr w:type="spellEnd"/>
      </w:hyperlink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у западных границ России. Первый разгром Ветки произошёл в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9" w:tooltip="1735 год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1735 году</w:t>
        </w:r>
      </w:hyperlink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 — 40 000 человек были переселены в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0" w:tooltip="Восточная Сибирь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Восточную Сибирь</w:t>
        </w:r>
      </w:hyperlink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1" w:tooltip="Забайкалье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Забайкалье</w:t>
        </w:r>
      </w:hyperlink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. Эти события получили название «</w:t>
      </w:r>
      <w:r w:rsidRPr="00026E9E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Первого выгона</w:t>
      </w:r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». В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2" w:tooltip="1765 год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1765 году</w:t>
        </w:r>
      </w:hyperlink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26E9E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произошло второе выселение, а позднее и третье. Последняя партия старообрядцев была доставлена в Забайкалье в</w:t>
      </w:r>
      <w:r w:rsidRPr="00026E9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3" w:tooltip="1795 год" w:history="1">
        <w:r w:rsidRPr="00026E9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1795 году</w:t>
        </w:r>
      </w:hyperlink>
      <w:r w:rsidRPr="000D44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D4427" w:rsidRPr="000D44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Переселённые старообрядцы получили от местных жителей название</w:t>
      </w:r>
      <w:r w:rsidR="000D4427" w:rsidRPr="000D4427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="000D4427" w:rsidRPr="000D4427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семейские</w:t>
      </w:r>
      <w:proofErr w:type="spellEnd"/>
      <w:r w:rsidR="000D4427" w:rsidRPr="000D4427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ввиду их прихода большими семьями с имуществом, в отличие от одиноких каторжников.</w:t>
      </w:r>
      <w:r w:rsidR="00D036C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D036C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Тарбагатайский</w:t>
      </w:r>
      <w:proofErr w:type="spellEnd"/>
      <w:r w:rsidR="00D036C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район Республики Бурятия в настоящее время наиболее компактно заселён потомками старообрядцев-</w:t>
      </w:r>
      <w:proofErr w:type="spellStart"/>
      <w:r w:rsidR="00D036C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семейских</w:t>
      </w:r>
      <w:proofErr w:type="spellEnd"/>
      <w:r w:rsidR="00D036CD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D036CD" w:rsidRPr="008234F9" w:rsidRDefault="00D036CD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Прежде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всего</w:t>
      </w:r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8E0D4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обращает на себя внимание сходство элементов </w:t>
      </w:r>
      <w:r w:rsidR="008E0D46" w:rsidRPr="008234F9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национальных костюмов</w:t>
      </w:r>
      <w:r w:rsidR="008E0D46" w:rsidRPr="008234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proofErr w:type="spellStart"/>
      <w:r w:rsidR="008E0D46" w:rsidRPr="008234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семейских</w:t>
      </w:r>
      <w:proofErr w:type="spellEnd"/>
      <w:r w:rsidR="008E0D46" w:rsidRPr="008234F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и белорусов.</w:t>
      </w:r>
    </w:p>
    <w:p w:rsidR="00EA6449" w:rsidRDefault="00EA6449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Одежда </w:t>
      </w:r>
      <w:proofErr w:type="spellStart"/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>семейских</w:t>
      </w:r>
      <w:proofErr w:type="spellEnd"/>
      <w:r w:rsidR="0041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411536">
        <w:rPr>
          <w:rFonts w:ascii="Times New Roman" w:hAnsi="Times New Roman" w:cs="Times New Roman"/>
          <w:sz w:val="24"/>
          <w:szCs w:val="24"/>
          <w:shd w:val="clear" w:color="auto" w:fill="FFFFFF"/>
        </w:rPr>
        <w:t>жен</w:t>
      </w:r>
      <w:r w:rsidR="00D036CD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41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кий </w:t>
      </w:r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>прямой</w:t>
      </w:r>
      <w:r w:rsidRPr="00EA64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4" w:tooltip="Сарафан" w:history="1">
        <w:r w:rsidRPr="00EA64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сарафан</w:t>
        </w:r>
      </w:hyperlink>
      <w:r w:rsidRPr="00EA64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>в шесть полос,</w:t>
      </w:r>
      <w:r w:rsidRPr="00EA64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5" w:tooltip="Кичка (головной убор)" w:history="1">
        <w:r w:rsidRPr="00EA64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кичка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носит элементы</w:t>
      </w:r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польского, белорусского и украинского костюма. Отличительные черты костюма</w:t>
      </w:r>
      <w:r w:rsidR="00411536">
        <w:rPr>
          <w:rFonts w:ascii="Times New Roman" w:hAnsi="Times New Roman" w:cs="Times New Roman"/>
          <w:sz w:val="24"/>
          <w:szCs w:val="24"/>
          <w:shd w:val="clear" w:color="auto" w:fill="FFFFFF"/>
        </w:rPr>
        <w:t>, заимствованные у белорусов</w:t>
      </w:r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бисерные украшения, </w:t>
      </w:r>
      <w:proofErr w:type="gramStart"/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>девичий</w:t>
      </w:r>
      <w:proofErr w:type="gramEnd"/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>косник</w:t>
      </w:r>
      <w:proofErr w:type="spellEnd"/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>, налобная</w:t>
      </w:r>
      <w:r w:rsidRPr="00EA64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6" w:tooltip="Бисер" w:history="1">
        <w:r w:rsidRPr="00EA64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бисерная</w:t>
        </w:r>
      </w:hyperlink>
      <w:r w:rsidRPr="00EA64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>повязка,</w:t>
      </w:r>
      <w:r w:rsidRPr="00EA644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37" w:tooltip="Бусы" w:history="1">
        <w:r w:rsidRPr="00EA644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бусы</w:t>
        </w:r>
      </w:hyperlink>
      <w:r w:rsidRPr="00EA64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яркие ткани. </w:t>
      </w:r>
      <w:r w:rsidR="008E0D46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</w:t>
      </w:r>
      <w:r w:rsidR="0041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отличаются </w:t>
      </w:r>
      <w:r w:rsidR="00411536">
        <w:rPr>
          <w:rFonts w:ascii="Times New Roman" w:hAnsi="Times New Roman" w:cs="Times New Roman"/>
          <w:sz w:val="24"/>
          <w:szCs w:val="24"/>
          <w:shd w:val="clear" w:color="auto" w:fill="FFFFFF"/>
        </w:rPr>
        <w:t>домотканые пояса (мужские и</w:t>
      </w:r>
      <w:r w:rsidR="008E0D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15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женские) с характерными для белорусского костюма геометрическими узорами.</w:t>
      </w:r>
    </w:p>
    <w:p w:rsidR="00825539" w:rsidRDefault="008E0D46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Характерно и то, что </w:t>
      </w:r>
      <w:r w:rsidRPr="008E0D4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традиции постройки жилищ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семейских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белорусов также во многом схожи. </w:t>
      </w:r>
      <w:r w:rsidR="00204D8A" w:rsidRPr="00204D8A">
        <w:rPr>
          <w:rFonts w:ascii="Times New Roman" w:hAnsi="Times New Roman" w:cs="Times New Roman"/>
          <w:sz w:val="24"/>
          <w:szCs w:val="24"/>
        </w:rPr>
        <w:t xml:space="preserve">На сегодняшний день в деревнях 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продолжают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функционировать постройки, со</w:t>
      </w:r>
      <w:r w:rsidR="00204D8A" w:rsidRPr="00204D8A">
        <w:rPr>
          <w:rFonts w:ascii="Times New Roman" w:hAnsi="Times New Roman" w:cs="Times New Roman"/>
          <w:sz w:val="24"/>
          <w:szCs w:val="24"/>
        </w:rPr>
        <w:t>оруженные до 150 лет тому назад. «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Безгвоздевые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>» традиции (когда изба собиралась и ра</w:t>
      </w:r>
      <w:proofErr w:type="gramStart"/>
      <w:r w:rsidR="00204D8A" w:rsidRPr="00204D8A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биралась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как гигантский конструктор) в строительстве 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сохранялись до 1960-х гг. Самая поздняя из выявленных нами была построена в 1963 г. По рассказам старожилов-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>, до получивших широкое распространение изб</w:t>
      </w:r>
      <w:r w:rsidR="00204D8A">
        <w:rPr>
          <w:rFonts w:ascii="Times New Roman" w:hAnsi="Times New Roman" w:cs="Times New Roman"/>
          <w:sz w:val="24"/>
          <w:szCs w:val="24"/>
        </w:rPr>
        <w:t xml:space="preserve"> </w:t>
      </w:r>
      <w:r w:rsidR="00204D8A" w:rsidRPr="00204D8A">
        <w:rPr>
          <w:rFonts w:ascii="Times New Roman" w:hAnsi="Times New Roman" w:cs="Times New Roman"/>
          <w:sz w:val="24"/>
          <w:szCs w:val="24"/>
        </w:rPr>
        <w:t>- связей, состоящих из зимней избы и горницы, строились</w:t>
      </w:r>
      <w:r w:rsidR="00204D8A">
        <w:rPr>
          <w:rFonts w:ascii="Times New Roman" w:hAnsi="Times New Roman" w:cs="Times New Roman"/>
          <w:sz w:val="24"/>
          <w:szCs w:val="24"/>
        </w:rPr>
        <w:t xml:space="preserve"> небольшие избы, называемые «</w:t>
      </w:r>
      <w:r w:rsidR="00204D8A" w:rsidRPr="00204D8A">
        <w:rPr>
          <w:rFonts w:ascii="Times New Roman" w:hAnsi="Times New Roman" w:cs="Times New Roman"/>
          <w:sz w:val="24"/>
          <w:szCs w:val="24"/>
        </w:rPr>
        <w:t xml:space="preserve"> </w:t>
      </w:r>
      <w:r w:rsidR="00204D8A">
        <w:rPr>
          <w:rFonts w:ascii="Times New Roman" w:hAnsi="Times New Roman" w:cs="Times New Roman"/>
          <w:sz w:val="24"/>
          <w:szCs w:val="24"/>
        </w:rPr>
        <w:t>зи</w:t>
      </w:r>
      <w:r w:rsidR="00431AA7">
        <w:rPr>
          <w:rFonts w:ascii="Times New Roman" w:hAnsi="Times New Roman" w:cs="Times New Roman"/>
          <w:sz w:val="24"/>
          <w:szCs w:val="24"/>
        </w:rPr>
        <w:t>мовья</w:t>
      </w:r>
      <w:r w:rsidR="00204D8A" w:rsidRPr="00204D8A">
        <w:rPr>
          <w:rFonts w:ascii="Times New Roman" w:hAnsi="Times New Roman" w:cs="Times New Roman"/>
          <w:sz w:val="24"/>
          <w:szCs w:val="24"/>
        </w:rPr>
        <w:t xml:space="preserve">». Они были низкими, без 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косящатых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окон, с небо</w:t>
      </w:r>
      <w:r w:rsidR="00431AA7">
        <w:rPr>
          <w:rFonts w:ascii="Times New Roman" w:hAnsi="Times New Roman" w:cs="Times New Roman"/>
          <w:sz w:val="24"/>
          <w:szCs w:val="24"/>
        </w:rPr>
        <w:t>льшими проемами, закрытыми про</w:t>
      </w:r>
      <w:r w:rsidR="00204D8A" w:rsidRPr="00204D8A">
        <w:rPr>
          <w:rFonts w:ascii="Times New Roman" w:hAnsi="Times New Roman" w:cs="Times New Roman"/>
          <w:sz w:val="24"/>
          <w:szCs w:val="24"/>
        </w:rPr>
        <w:t xml:space="preserve">смоленной холстиной и «душником» для выхода дыма от печи без дымохода. Зимовья после постройки избы оставались в качестве дополнительного хозяйственного помещения и почти без изменений воспроизводятся в усадьбах в наши дни. </w:t>
      </w:r>
      <w:r w:rsidR="00431AA7">
        <w:rPr>
          <w:rFonts w:ascii="Times New Roman" w:hAnsi="Times New Roman" w:cs="Times New Roman"/>
          <w:sz w:val="24"/>
          <w:szCs w:val="24"/>
        </w:rPr>
        <w:t xml:space="preserve">Вспоминает жительница села Большой </w:t>
      </w:r>
      <w:proofErr w:type="spellStart"/>
      <w:r w:rsidR="00431AA7">
        <w:rPr>
          <w:rFonts w:ascii="Times New Roman" w:hAnsi="Times New Roman" w:cs="Times New Roman"/>
          <w:sz w:val="24"/>
          <w:szCs w:val="24"/>
        </w:rPr>
        <w:t>Куналей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</w:t>
      </w:r>
      <w:r w:rsidR="00431AA7">
        <w:rPr>
          <w:rFonts w:ascii="Times New Roman" w:hAnsi="Times New Roman" w:cs="Times New Roman"/>
          <w:sz w:val="24"/>
          <w:szCs w:val="24"/>
        </w:rPr>
        <w:t xml:space="preserve"> Иванова Е. Ф.</w:t>
      </w:r>
      <w:r w:rsidR="00431AA7" w:rsidRPr="00204D8A">
        <w:rPr>
          <w:rFonts w:ascii="Times New Roman" w:hAnsi="Times New Roman" w:cs="Times New Roman"/>
          <w:sz w:val="24"/>
          <w:szCs w:val="24"/>
        </w:rPr>
        <w:t xml:space="preserve"> </w:t>
      </w:r>
      <w:r w:rsidR="00431AA7">
        <w:rPr>
          <w:rFonts w:ascii="Times New Roman" w:hAnsi="Times New Roman" w:cs="Times New Roman"/>
          <w:sz w:val="24"/>
          <w:szCs w:val="24"/>
        </w:rPr>
        <w:t>(</w:t>
      </w:r>
      <w:r w:rsidR="00431AA7" w:rsidRPr="00204D8A">
        <w:rPr>
          <w:rFonts w:ascii="Times New Roman" w:hAnsi="Times New Roman" w:cs="Times New Roman"/>
          <w:sz w:val="24"/>
          <w:szCs w:val="24"/>
        </w:rPr>
        <w:t>1936 г.р.</w:t>
      </w:r>
      <w:r w:rsidR="00431AA7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431AA7" w:rsidRPr="00204D8A">
        <w:rPr>
          <w:rFonts w:ascii="Times New Roman" w:hAnsi="Times New Roman" w:cs="Times New Roman"/>
          <w:sz w:val="24"/>
          <w:szCs w:val="24"/>
        </w:rPr>
        <w:t xml:space="preserve"> </w:t>
      </w:r>
      <w:r w:rsidR="00431AA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31AA7">
        <w:rPr>
          <w:rFonts w:ascii="Times New Roman" w:hAnsi="Times New Roman" w:cs="Times New Roman"/>
          <w:sz w:val="24"/>
          <w:szCs w:val="24"/>
        </w:rPr>
        <w:t xml:space="preserve"> </w:t>
      </w:r>
      <w:r w:rsidR="00204D8A" w:rsidRPr="00204D8A">
        <w:rPr>
          <w:rFonts w:ascii="Times New Roman" w:hAnsi="Times New Roman" w:cs="Times New Roman"/>
          <w:sz w:val="24"/>
          <w:szCs w:val="24"/>
        </w:rPr>
        <w:t xml:space="preserve">«А раньше-то вперед этого 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усяго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, зимовье было, оно отапливалось, печка русская, нары были, спали (на них), под нарами овцы, </w:t>
      </w:r>
      <w:proofErr w:type="spellStart"/>
      <w:r w:rsidR="00204D8A" w:rsidRPr="00204D8A">
        <w:rPr>
          <w:rFonts w:ascii="Times New Roman" w:hAnsi="Times New Roman" w:cs="Times New Roman"/>
          <w:sz w:val="24"/>
          <w:szCs w:val="24"/>
        </w:rPr>
        <w:t>ягняты</w:t>
      </w:r>
      <w:proofErr w:type="spellEnd"/>
      <w:r w:rsidR="00204D8A" w:rsidRPr="00204D8A">
        <w:rPr>
          <w:rFonts w:ascii="Times New Roman" w:hAnsi="Times New Roman" w:cs="Times New Roman"/>
          <w:sz w:val="24"/>
          <w:szCs w:val="24"/>
        </w:rPr>
        <w:t>, три окошечк</w:t>
      </w:r>
      <w:r w:rsidR="00431AA7">
        <w:rPr>
          <w:rFonts w:ascii="Times New Roman" w:hAnsi="Times New Roman" w:cs="Times New Roman"/>
          <w:sz w:val="24"/>
          <w:szCs w:val="24"/>
        </w:rPr>
        <w:t>а было».</w:t>
      </w:r>
      <w:r w:rsidR="00204D8A" w:rsidRPr="00204D8A">
        <w:rPr>
          <w:rFonts w:ascii="Times New Roman" w:hAnsi="Times New Roman" w:cs="Times New Roman"/>
          <w:sz w:val="24"/>
          <w:szCs w:val="24"/>
        </w:rPr>
        <w:t xml:space="preserve"> Судя по присутствию н</w:t>
      </w:r>
      <w:r w:rsidR="00431AA7">
        <w:rPr>
          <w:rFonts w:ascii="Times New Roman" w:hAnsi="Times New Roman" w:cs="Times New Roman"/>
          <w:sz w:val="24"/>
          <w:szCs w:val="24"/>
        </w:rPr>
        <w:t>ар, зимовье значительно отлича</w:t>
      </w:r>
      <w:r w:rsidR="00204D8A" w:rsidRPr="00204D8A">
        <w:rPr>
          <w:rFonts w:ascii="Times New Roman" w:hAnsi="Times New Roman" w:cs="Times New Roman"/>
          <w:sz w:val="24"/>
          <w:szCs w:val="24"/>
        </w:rPr>
        <w:t>лось от русской избы. С большой долей уверенности можно</w:t>
      </w:r>
      <w:r w:rsidR="00431AA7">
        <w:rPr>
          <w:rFonts w:ascii="Times New Roman" w:hAnsi="Times New Roman" w:cs="Times New Roman"/>
          <w:sz w:val="24"/>
          <w:szCs w:val="24"/>
        </w:rPr>
        <w:t xml:space="preserve"> предположить, что первоначаль</w:t>
      </w:r>
      <w:r w:rsidR="00204D8A" w:rsidRPr="00204D8A">
        <w:rPr>
          <w:rFonts w:ascii="Times New Roman" w:hAnsi="Times New Roman" w:cs="Times New Roman"/>
          <w:sz w:val="24"/>
          <w:szCs w:val="24"/>
        </w:rPr>
        <w:t xml:space="preserve">но устье печи-каменки, как и в лесных зимовьях, было направлено </w:t>
      </w:r>
      <w:proofErr w:type="gramStart"/>
      <w:r w:rsidR="00204D8A" w:rsidRPr="00204D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строну </w:t>
      </w:r>
      <w:proofErr w:type="gramStart"/>
      <w:r w:rsidR="00204D8A" w:rsidRPr="00204D8A">
        <w:rPr>
          <w:rFonts w:ascii="Times New Roman" w:hAnsi="Times New Roman" w:cs="Times New Roman"/>
          <w:sz w:val="24"/>
          <w:szCs w:val="24"/>
        </w:rPr>
        <w:t>боковой</w:t>
      </w:r>
      <w:proofErr w:type="gramEnd"/>
      <w:r w:rsidR="00204D8A" w:rsidRPr="00204D8A">
        <w:rPr>
          <w:rFonts w:ascii="Times New Roman" w:hAnsi="Times New Roman" w:cs="Times New Roman"/>
          <w:sz w:val="24"/>
          <w:szCs w:val="24"/>
        </w:rPr>
        <w:t xml:space="preserve"> стены, поскольку нары могли быть только за печью. Подобная планировка ста</w:t>
      </w:r>
      <w:r w:rsidR="00825539" w:rsidRPr="00204D8A">
        <w:rPr>
          <w:rFonts w:ascii="Times New Roman" w:hAnsi="Times New Roman" w:cs="Times New Roman"/>
          <w:sz w:val="24"/>
          <w:szCs w:val="24"/>
        </w:rPr>
        <w:t>рых и</w:t>
      </w:r>
      <w:r w:rsidR="00825539">
        <w:rPr>
          <w:rFonts w:ascii="Times New Roman" w:hAnsi="Times New Roman" w:cs="Times New Roman"/>
          <w:sz w:val="24"/>
          <w:szCs w:val="24"/>
        </w:rPr>
        <w:t>зб и хат была распространена  на территории Белоруссии.</w:t>
      </w:r>
    </w:p>
    <w:p w:rsidR="00FC747A" w:rsidRDefault="004259C0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sz w:val="24"/>
          <w:szCs w:val="24"/>
        </w:rPr>
      </w:pPr>
      <w:r w:rsidRPr="00825539">
        <w:rPr>
          <w:rFonts w:ascii="Times New Roman" w:hAnsi="Times New Roman" w:cs="Times New Roman"/>
          <w:sz w:val="24"/>
          <w:szCs w:val="24"/>
        </w:rPr>
        <w:t xml:space="preserve"> До второй половины ХIХ в. у </w:t>
      </w:r>
      <w:proofErr w:type="spellStart"/>
      <w:r w:rsidRPr="00825539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825539">
        <w:rPr>
          <w:rFonts w:ascii="Times New Roman" w:hAnsi="Times New Roman" w:cs="Times New Roman"/>
          <w:sz w:val="24"/>
          <w:szCs w:val="24"/>
        </w:rPr>
        <w:t xml:space="preserve"> бытовали однокамерные избы с сенями и </w:t>
      </w:r>
      <w:proofErr w:type="spellStart"/>
      <w:r w:rsidRPr="00825539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825539">
        <w:rPr>
          <w:rFonts w:ascii="Times New Roman" w:hAnsi="Times New Roman" w:cs="Times New Roman"/>
          <w:sz w:val="24"/>
          <w:szCs w:val="24"/>
        </w:rPr>
        <w:t>е-</w:t>
      </w:r>
      <w:proofErr w:type="spellEnd"/>
      <w:proofErr w:type="gramEnd"/>
      <w:r w:rsidRPr="00825539">
        <w:rPr>
          <w:rFonts w:ascii="Times New Roman" w:hAnsi="Times New Roman" w:cs="Times New Roman"/>
          <w:sz w:val="24"/>
          <w:szCs w:val="24"/>
        </w:rPr>
        <w:t xml:space="preserve"> сколькими маленькими окнами, называвшимися «душниками»</w:t>
      </w:r>
      <w:r w:rsidR="00825539">
        <w:rPr>
          <w:rFonts w:ascii="Times New Roman" w:hAnsi="Times New Roman" w:cs="Times New Roman"/>
          <w:sz w:val="24"/>
          <w:szCs w:val="24"/>
        </w:rPr>
        <w:t xml:space="preserve">. Избы располагались боковой, </w:t>
      </w:r>
      <w:r w:rsidRPr="00825539">
        <w:rPr>
          <w:rFonts w:ascii="Times New Roman" w:hAnsi="Times New Roman" w:cs="Times New Roman"/>
          <w:sz w:val="24"/>
          <w:szCs w:val="24"/>
        </w:rPr>
        <w:t xml:space="preserve"> длинной стороной вдоль улицы и не имели выходящих на ее сторону окон, а только небольшой душник, прорубленный на высоте человеческого роста (изнутри помещения</w:t>
      </w:r>
      <w:r w:rsidR="00825539">
        <w:rPr>
          <w:rFonts w:ascii="Times New Roman" w:hAnsi="Times New Roman" w:cs="Times New Roman"/>
          <w:sz w:val="24"/>
          <w:szCs w:val="24"/>
        </w:rPr>
        <w:t>), затыкающийся ветошью</w:t>
      </w:r>
      <w:proofErr w:type="gramStart"/>
      <w:r w:rsidR="00825539">
        <w:rPr>
          <w:rFonts w:ascii="Times New Roman" w:hAnsi="Times New Roman" w:cs="Times New Roman"/>
          <w:sz w:val="24"/>
          <w:szCs w:val="24"/>
        </w:rPr>
        <w:t xml:space="preserve"> </w:t>
      </w:r>
      <w:r w:rsidRPr="008255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5539">
        <w:rPr>
          <w:rFonts w:ascii="Times New Roman" w:hAnsi="Times New Roman" w:cs="Times New Roman"/>
          <w:sz w:val="24"/>
          <w:szCs w:val="24"/>
        </w:rPr>
        <w:t xml:space="preserve"> Душник в конце ХIХ ― начале ХХ в. выглядел как маленькое (15х15 см), застекленное окошечко и имел изнутри наличник</w:t>
      </w:r>
      <w:r w:rsidR="00825539">
        <w:rPr>
          <w:rFonts w:ascii="Times New Roman" w:hAnsi="Times New Roman" w:cs="Times New Roman"/>
          <w:sz w:val="24"/>
          <w:szCs w:val="24"/>
        </w:rPr>
        <w:t>.</w:t>
      </w:r>
      <w:r w:rsidR="00FC747A">
        <w:rPr>
          <w:rFonts w:ascii="Times New Roman" w:hAnsi="Times New Roman" w:cs="Times New Roman"/>
          <w:sz w:val="24"/>
          <w:szCs w:val="24"/>
        </w:rPr>
        <w:t xml:space="preserve"> Позднее появились окна с уличной стороны, украшенные наличниками. Ставни и ворота многие из </w:t>
      </w:r>
      <w:proofErr w:type="gramStart"/>
      <w:r w:rsidR="00FC747A">
        <w:rPr>
          <w:rFonts w:ascii="Times New Roman" w:hAnsi="Times New Roman" w:cs="Times New Roman"/>
          <w:sz w:val="24"/>
          <w:szCs w:val="24"/>
        </w:rPr>
        <w:t>зажиточных</w:t>
      </w:r>
      <w:proofErr w:type="gramEnd"/>
      <w:r w:rsidR="00FC74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47A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="00FC747A">
        <w:rPr>
          <w:rFonts w:ascii="Times New Roman" w:hAnsi="Times New Roman" w:cs="Times New Roman"/>
          <w:sz w:val="24"/>
          <w:szCs w:val="24"/>
        </w:rPr>
        <w:t xml:space="preserve"> также украшали резьбой и раскрашивали.</w:t>
      </w:r>
    </w:p>
    <w:p w:rsidR="00204D8A" w:rsidRDefault="004259C0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sz w:val="24"/>
          <w:szCs w:val="24"/>
        </w:rPr>
      </w:pPr>
      <w:r w:rsidRPr="00EA4CB8">
        <w:rPr>
          <w:rFonts w:ascii="Times New Roman" w:hAnsi="Times New Roman" w:cs="Times New Roman"/>
          <w:sz w:val="24"/>
          <w:szCs w:val="24"/>
        </w:rPr>
        <w:t xml:space="preserve"> </w:t>
      </w:r>
      <w:r w:rsidR="00FC747A" w:rsidRPr="00EA4CB8">
        <w:rPr>
          <w:rFonts w:ascii="Times New Roman" w:hAnsi="Times New Roman" w:cs="Times New Roman"/>
          <w:sz w:val="24"/>
          <w:szCs w:val="24"/>
        </w:rPr>
        <w:t xml:space="preserve">Рачительное отношение </w:t>
      </w:r>
      <w:proofErr w:type="spellStart"/>
      <w:r w:rsidR="00FC747A" w:rsidRPr="00EA4CB8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="00FC747A" w:rsidRPr="00EA4CB8">
        <w:rPr>
          <w:rFonts w:ascii="Times New Roman" w:hAnsi="Times New Roman" w:cs="Times New Roman"/>
          <w:sz w:val="24"/>
          <w:szCs w:val="24"/>
        </w:rPr>
        <w:t xml:space="preserve"> к своему имуществу</w:t>
      </w:r>
      <w:r w:rsidR="009138C3">
        <w:rPr>
          <w:rFonts w:ascii="Times New Roman" w:hAnsi="Times New Roman" w:cs="Times New Roman"/>
          <w:sz w:val="24"/>
          <w:szCs w:val="24"/>
        </w:rPr>
        <w:t>, отмечаемое многими исследова</w:t>
      </w:r>
      <w:r w:rsidR="00FC747A" w:rsidRPr="00EA4CB8">
        <w:rPr>
          <w:rFonts w:ascii="Times New Roman" w:hAnsi="Times New Roman" w:cs="Times New Roman"/>
          <w:sz w:val="24"/>
          <w:szCs w:val="24"/>
        </w:rPr>
        <w:t>телями, способствовало хорошей сохранности построек. Судя по состоянию таких построек, делалось это грамотно и очень аккуратно, ч</w:t>
      </w:r>
      <w:r w:rsidR="00EA4CB8" w:rsidRPr="00EA4CB8">
        <w:rPr>
          <w:rFonts w:ascii="Times New Roman" w:hAnsi="Times New Roman" w:cs="Times New Roman"/>
          <w:sz w:val="24"/>
          <w:szCs w:val="24"/>
        </w:rPr>
        <w:t>то свидетельствует о сложившей</w:t>
      </w:r>
      <w:r w:rsidR="00FC747A" w:rsidRPr="00EA4CB8">
        <w:rPr>
          <w:rFonts w:ascii="Times New Roman" w:hAnsi="Times New Roman" w:cs="Times New Roman"/>
          <w:sz w:val="24"/>
          <w:szCs w:val="24"/>
        </w:rPr>
        <w:t xml:space="preserve">ся традиции в </w:t>
      </w:r>
      <w:r w:rsidR="00EA4CB8" w:rsidRPr="00EA4CB8">
        <w:rPr>
          <w:rFonts w:ascii="Times New Roman" w:hAnsi="Times New Roman" w:cs="Times New Roman"/>
          <w:sz w:val="24"/>
          <w:szCs w:val="24"/>
        </w:rPr>
        <w:t xml:space="preserve">строительной культуре </w:t>
      </w:r>
      <w:proofErr w:type="spellStart"/>
      <w:r w:rsidR="00EA4CB8" w:rsidRPr="00EA4CB8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="00EA4CB8">
        <w:rPr>
          <w:rFonts w:ascii="Times New Roman" w:hAnsi="Times New Roman" w:cs="Times New Roman"/>
          <w:sz w:val="24"/>
          <w:szCs w:val="24"/>
        </w:rPr>
        <w:t>, основанной их далёкими предками</w:t>
      </w:r>
      <w:r w:rsidR="00EA4CB8" w:rsidRPr="00EA4CB8">
        <w:rPr>
          <w:rFonts w:ascii="Times New Roman" w:hAnsi="Times New Roman" w:cs="Times New Roman"/>
          <w:sz w:val="24"/>
          <w:szCs w:val="24"/>
        </w:rPr>
        <w:t>.</w:t>
      </w:r>
      <w:r w:rsidR="009138C3">
        <w:rPr>
          <w:rStyle w:val="af0"/>
          <w:rFonts w:ascii="Times New Roman" w:hAnsi="Times New Roman" w:cs="Times New Roman"/>
          <w:sz w:val="24"/>
          <w:szCs w:val="24"/>
        </w:rPr>
        <w:footnoteReference w:id="11"/>
      </w:r>
    </w:p>
    <w:p w:rsidR="008E0D46" w:rsidRDefault="008E0D46" w:rsidP="00003A07">
      <w:pPr>
        <w:shd w:val="clear" w:color="auto" w:fill="FFFFFF"/>
        <w:spacing w:after="37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Отдельного внимания заслуживают </w:t>
      </w:r>
      <w:r w:rsidRPr="009241D6">
        <w:rPr>
          <w:rFonts w:ascii="Times New Roman" w:hAnsi="Times New Roman" w:cs="Times New Roman"/>
          <w:i/>
          <w:sz w:val="24"/>
          <w:szCs w:val="24"/>
        </w:rPr>
        <w:t>обрядовые традиции</w:t>
      </w:r>
      <w:r w:rsidR="00C86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6CD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C866CD">
        <w:rPr>
          <w:rFonts w:ascii="Times New Roman" w:hAnsi="Times New Roman" w:cs="Times New Roman"/>
          <w:sz w:val="24"/>
          <w:szCs w:val="24"/>
        </w:rPr>
        <w:t xml:space="preserve">. </w:t>
      </w:r>
      <w:r w:rsidR="00C866CD"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866CD" w:rsidRPr="000B094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866CD"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старообрядцев имеется много сюжетов, элементов фольклора, народных верований, обрядности, общих с </w:t>
      </w:r>
      <w:proofErr w:type="gramStart"/>
      <w:r w:rsidR="00C866CD"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белорусскими</w:t>
      </w:r>
      <w:proofErr w:type="gramEnd"/>
      <w:r w:rsidR="00C866CD"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они, как и белорусы, отмечают четыре родительских дня в году, остальное население России - три дня.</w:t>
      </w:r>
      <w:r w:rsid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Описанный выше свадебный обряд у белорусов с небольшими изменениями с успехом прижился 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866CD" w:rsidRPr="00C866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B34F8" w:rsidRPr="00BB34F8" w:rsidRDefault="009241D6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Pr="009241D6">
        <w:rPr>
          <w:rFonts w:ascii="Times New Roman" w:hAnsi="Times New Roman" w:cs="Times New Roman"/>
          <w:i/>
          <w:sz w:val="24"/>
          <w:szCs w:val="24"/>
        </w:rPr>
        <w:t>народные игры</w:t>
      </w:r>
      <w:r>
        <w:rPr>
          <w:rFonts w:ascii="Times New Roman" w:hAnsi="Times New Roman" w:cs="Times New Roman"/>
          <w:sz w:val="24"/>
          <w:szCs w:val="24"/>
        </w:rPr>
        <w:t xml:space="preserve"> тоже обращают на себя внимание своей схожестью. </w:t>
      </w:r>
      <w:r w:rsidR="00700B7C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воспоминаниям С. П. </w:t>
      </w:r>
      <w:proofErr w:type="spellStart"/>
      <w:r w:rsidR="00700B7C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Щуповой</w:t>
      </w:r>
      <w:proofErr w:type="spellEnd"/>
      <w:r w:rsidR="00BB34F8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(1927 г.р.)</w:t>
      </w:r>
      <w:r w:rsidR="00700B7C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жительницы села Тарбагатай</w:t>
      </w:r>
      <w:r w:rsidR="00BB34F8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0B7C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4F8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юбимой игрой </w:t>
      </w:r>
      <w:proofErr w:type="spellStart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была игра в «</w:t>
      </w:r>
      <w:proofErr w:type="spellStart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зоски</w:t>
      </w:r>
      <w:proofErr w:type="spellEnd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proofErr w:type="spellStart"/>
      <w:proofErr w:type="gramStart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Зоска</w:t>
      </w:r>
      <w:proofErr w:type="spellEnd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представляла собой </w:t>
      </w:r>
      <w:proofErr w:type="spellStart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шайбочку</w:t>
      </w:r>
      <w:proofErr w:type="spellEnd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свинца, из </w:t>
      </w:r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которой торчал пучок упругих конских волос.</w:t>
      </w:r>
      <w:proofErr w:type="gramEnd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заключалась в подбрасывании </w:t>
      </w:r>
      <w:proofErr w:type="spellStart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зоски</w:t>
      </w:r>
      <w:proofErr w:type="spellEnd"/>
      <w:r w:rsidR="00150BFD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боковой стороной стопы (щиколоткой) максимальное количество раз. Бытование такой игры в Белоруссии ещё в 1920-х – 1930-х гг. было подтверждено материалами этнографической экспедиции в Минской, Могилёвской областях Республики Белоруссии.</w:t>
      </w:r>
    </w:p>
    <w:p w:rsidR="008E41B2" w:rsidRDefault="00150BFD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другой игре под названием «Цепи кованые» разбивание цепей </w:t>
      </w:r>
      <w:r w:rsidR="00700B7C" w:rsidRPr="00BB34F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многозначно в символике народной игровой культуры: это и освобождение сковывающих землю сил, и открытие врат природы для весны и тепла. Игроки делились на две команды и становились напротив друг друга, крепко взявшись за руки. Затем одна из команд выбирала игрока, который пытался разбить цепь противника. При этом команда хором кричала: «Цепи-цепи кованые, разбейте нас!». Вопрос с другой стороны: «Кем из нас?» Указывалось имя игрока, который выбегал и пытался разбить сцепленные руки участников противоположной команды. Если ему это удавалось, то он забирал одного игрока в свою команду, а если нет, то переходил сам. Игра продолжалась до тех пор, пока в одной из команд не оставался один участник.</w:t>
      </w:r>
    </w:p>
    <w:p w:rsidR="008969B7" w:rsidRDefault="008969B7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Белорусские заимствования в говоре </w:t>
      </w:r>
      <w:proofErr w:type="spellStart"/>
      <w:r w:rsidRPr="00896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семейских</w:t>
      </w:r>
      <w:proofErr w:type="spellEnd"/>
    </w:p>
    <w:p w:rsidR="00EB776D" w:rsidRDefault="00EB776D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белорусский язык в Республике Бурятия не сохранился. Это связано с близостью его к русскому. Хотя некоторые лексические заимствования обнаруживаются в говоре </w:t>
      </w:r>
      <w:proofErr w:type="spellStart"/>
      <w:r w:rsid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0942" w:rsidRDefault="00C866CD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проанализировали примеры из </w:t>
      </w:r>
      <w:r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«Словаря говоров старообрядцев (</w:t>
      </w:r>
      <w:proofErr w:type="spellStart"/>
      <w:r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Забайкалья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редактор Т.Б. </w:t>
      </w:r>
      <w:proofErr w:type="spellStart"/>
      <w:r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Юмсунова</w:t>
      </w:r>
      <w:proofErr w:type="spellEnd"/>
      <w:r w:rsidRPr="00C866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0942" w:rsidRPr="00E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масса лексических заимствований в исследуемых говорах относится к раннему периоду </w:t>
      </w:r>
      <w:proofErr w:type="gramStart"/>
      <w:r w:rsidR="000B0942" w:rsidRPr="00E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межъязыкового</w:t>
      </w:r>
      <w:proofErr w:type="gramEnd"/>
      <w:r w:rsidR="000B0942" w:rsidRPr="00EB7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942" w:rsidRPr="00EB7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контактирования</w:t>
      </w:r>
      <w:proofErr w:type="spellEnd"/>
      <w:r w:rsidR="000B0942" w:rsidRPr="00EB776D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Целый ряд заимствований сейчас многими не осознается как иноязычный по происхождению - старообрядцы воспринимают их как «свои», родные. Такие слова коммуникативно значимы, их характеризует высокая словообразовательная активность, фонетическая вариативность, а в отдельных случаях метафоричность.</w:t>
      </w:r>
    </w:p>
    <w:p w:rsidR="000B0942" w:rsidRDefault="00F262F7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языке и говоре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ощутимо белорусское влияние</w:t>
      </w: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 русских только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семейские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Сибири называют картошку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бульбой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отрезанный кусок хлеба -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лусточкой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шампиньоны - печерицей, песчаные холмы -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кучугурами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завитки на наличниках и на головных уборах -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кучерями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летучую мышь -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кажаном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Заметно это влияние в произношении имен: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Хома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Хвеня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Хведор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Крестина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38C3">
        <w:rPr>
          <w:rStyle w:val="af0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2"/>
      </w:r>
    </w:p>
    <w:p w:rsidR="00F262F7" w:rsidRDefault="00F262F7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Воздействие белорусского языка (или диалектов) на говоры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</w:t>
      </w:r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наличием лексемы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драчены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«картофельные оладьи»</w:t>
      </w: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; широко употребит</w:t>
      </w:r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ельной когда-то лексемы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бульба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«картофель»</w:t>
      </w: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чем свидетельствуют еще </w:t>
      </w: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сохранившиеся в активном словарном запасе говоров производные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бульбешки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«семена картофеля» </w:t>
      </w: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бульбешник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ботва картофеля»</w:t>
      </w:r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в с. Большой </w:t>
      </w:r>
      <w:proofErr w:type="spellStart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Куналей</w:t>
      </w:r>
      <w:proofErr w:type="spellEnd"/>
      <w:r w:rsidRPr="00F262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E4FE2" w:rsidRDefault="00FE4FE2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активном запасе в речи старшего и среднего поколения сохрани</w:t>
      </w:r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немало слов белорусского</w:t>
      </w: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происхождения, не функционирующих в русском литературном языке: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молонья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«молния»; выть - «аппетит» («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</w:t>
      </w:r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выти нету -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зель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(овощи) хочу»);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крадчу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тайком»</w:t>
      </w: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напрок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«на будущий год» («Вот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нынч</w:t>
      </w: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Троица рано</w:t>
      </w:r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была,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напрок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-то она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пожже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буит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»; «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Напрок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день </w:t>
      </w:r>
      <w:proofErr w:type="spell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Паски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Первое мая»); новой - «иной, другой, не этот» («</w:t>
      </w: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навова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лошад</w:t>
      </w:r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он заходит в колхоз – плачет»; «Навой раз»</w:t>
      </w: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лонись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встарь, в прошлом году»</w:t>
      </w: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лонишный</w:t>
      </w:r>
      <w:proofErr w:type="spellEnd"/>
      <w:r w:rsidR="000B0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«прошлогодний»</w:t>
      </w:r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лусть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лусточка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57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«ломоть хлеба» («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Спярва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отрязаешь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краюшка называется -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бытта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кругом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кавриги</w:t>
      </w:r>
      <w:proofErr w:type="spellEnd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потом </w:t>
      </w:r>
      <w:proofErr w:type="spellStart"/>
      <w:r w:rsidRPr="00FE4FE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</w:t>
      </w:r>
      <w:r w:rsidR="000B575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="000B575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ломоть»).</w:t>
      </w:r>
    </w:p>
    <w:p w:rsidR="00B8053D" w:rsidRPr="00B8053D" w:rsidRDefault="00B8053D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D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и язык  белорусского народа утратили свою самобытность под влиянием русской культуры.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</w:t>
      </w:r>
      <w:r w:rsidR="002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 белорусской культуры</w:t>
      </w:r>
      <w:r w:rsidR="00E03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языка</w:t>
      </w:r>
      <w:r w:rsidR="00224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проследить на примере культуры </w:t>
      </w:r>
      <w:proofErr w:type="spellStart"/>
      <w:r w:rsidR="00224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="00224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проживающих на территории Республики Бурятия, для многих из них белорусы были далёкими предками.</w:t>
      </w:r>
      <w:proofErr w:type="gramEnd"/>
    </w:p>
    <w:p w:rsidR="00FE4FE2" w:rsidRPr="00EB776D" w:rsidRDefault="00FE4FE2" w:rsidP="00003A07">
      <w:pPr>
        <w:shd w:val="clear" w:color="auto" w:fill="FFFFFF"/>
        <w:spacing w:after="375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76D" w:rsidRDefault="00EB776D" w:rsidP="00003A07">
      <w:pPr>
        <w:shd w:val="clear" w:color="auto" w:fill="FFFFFF"/>
        <w:spacing w:after="375"/>
        <w:ind w:firstLine="709"/>
        <w:rPr>
          <w:color w:val="2F1700"/>
          <w:shd w:val="clear" w:color="auto" w:fill="CCCC99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8C3" w:rsidRDefault="009138C3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5A7" w:rsidRPr="007C6D18" w:rsidRDefault="002D25A7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D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2D25A7" w:rsidRPr="007C6D18" w:rsidRDefault="002D25A7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1C76" w:rsidRDefault="002E1C76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белорусского народа</w:t>
      </w:r>
      <w:r w:rsidRPr="002E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необыкновенно богата и разнообразна.</w:t>
      </w:r>
      <w:r w:rsidRPr="002E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5A7"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такому выводу</w:t>
      </w: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пришли, проводя это исследование.</w:t>
      </w:r>
    </w:p>
    <w:p w:rsidR="002D25A7" w:rsidRPr="002E1C76" w:rsidRDefault="002D25A7" w:rsidP="00003A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C76" w:rsidRDefault="002E1C76" w:rsidP="00003A07">
      <w:pPr>
        <w:spacing w:after="0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Собранный материал подтверждает</w:t>
      </w:r>
      <w:r w:rsidRPr="002E1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2D25A7"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</w:t>
      </w: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белорусские обычаи, элементы языка нашли отражение в культуре старообрядцев-</w:t>
      </w:r>
      <w:proofErr w:type="spellStart"/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семейских</w:t>
      </w:r>
      <w:proofErr w:type="spellEnd"/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5A7"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D25A7"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Тарбагатайском</w:t>
      </w:r>
      <w:proofErr w:type="spellEnd"/>
      <w:r w:rsidR="002D25A7"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</w:t>
      </w: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нашей республики. </w:t>
      </w:r>
    </w:p>
    <w:p w:rsidR="002D25A7" w:rsidRPr="002D25A7" w:rsidRDefault="002D25A7" w:rsidP="00003A07">
      <w:pPr>
        <w:spacing w:after="0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A7" w:rsidRDefault="002D25A7" w:rsidP="00003A07">
      <w:pPr>
        <w:spacing w:after="0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чистом виде белорусский язык у белорусов, проживающих в Бурятии, не сохранился. Нет в Улан-Удэ и национально-культурного центра белорусов, хотя численность этого народа в регионе составляет 1 280 человек и эту этническую группу можно назвать крупной. </w:t>
      </w:r>
    </w:p>
    <w:p w:rsidR="002D25A7" w:rsidRPr="002D25A7" w:rsidRDefault="002D25A7" w:rsidP="00003A07">
      <w:pPr>
        <w:spacing w:after="0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5A7" w:rsidRPr="002D25A7" w:rsidRDefault="002D25A7" w:rsidP="00003A07">
      <w:pPr>
        <w:spacing w:after="0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сохранения и развития национальной культуры, языка белорусов в Республике Бурятия необходимо создание такой организации, которая поможет объединиться не  только представителям белорусского народа, но и приобщиться к культуре Беларуси и другим народам, проживающим в нашей многонациональной республике.</w:t>
      </w:r>
    </w:p>
    <w:p w:rsidR="002D25A7" w:rsidRDefault="002D25A7" w:rsidP="00003A07">
      <w:pPr>
        <w:spacing w:after="0" w:line="36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A7" w:rsidRDefault="002D25A7" w:rsidP="00003A07">
      <w:pPr>
        <w:spacing w:after="0" w:line="360" w:lineRule="auto"/>
        <w:ind w:right="-9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5A7" w:rsidRPr="002E1C76" w:rsidRDefault="002D25A7" w:rsidP="00003A07">
      <w:pPr>
        <w:spacing w:after="0" w:line="360" w:lineRule="auto"/>
        <w:ind w:right="-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413" w:rsidRPr="004322A7" w:rsidRDefault="00D93413" w:rsidP="00003A07">
      <w:pPr>
        <w:shd w:val="clear" w:color="auto" w:fill="FFFFFF"/>
        <w:spacing w:after="15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DC2" w:rsidRPr="004322A7" w:rsidRDefault="007C3DC2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1A9" w:rsidRPr="004322A7" w:rsidRDefault="00AE01A9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F63" w:rsidRPr="004322A7" w:rsidRDefault="004B6F63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C3" w:rsidRPr="004322A7" w:rsidRDefault="002939C3" w:rsidP="00003A07">
      <w:pPr>
        <w:shd w:val="clear" w:color="auto" w:fill="FFFFFF"/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0D0" w:rsidRPr="004322A7" w:rsidRDefault="001E60D0" w:rsidP="00003A0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643" w:rsidRPr="004322A7" w:rsidRDefault="00013643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1E60D0" w:rsidRDefault="001E60D0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CC7" w:rsidRDefault="007F0CC7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CC7" w:rsidRDefault="007F0CC7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CC7" w:rsidRDefault="007F0CC7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F0CC7" w:rsidRDefault="007F0CC7" w:rsidP="00003A0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138C3" w:rsidRDefault="007F0CC7" w:rsidP="00003A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4C7B4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138C3" w:rsidRDefault="009138C3" w:rsidP="00003A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38C3" w:rsidRDefault="009138C3" w:rsidP="00003A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F0CC7" w:rsidRDefault="009138C3" w:rsidP="00003A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</w:t>
      </w:r>
      <w:r w:rsidR="004C7B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0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CC7" w:rsidRPr="007F0CC7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ED6B6E" w:rsidRDefault="00ED6B6E" w:rsidP="00003A07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D6B6E" w:rsidRDefault="004C7B4D" w:rsidP="004C7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6B6E" w:rsidRPr="00ED6B6E">
        <w:rPr>
          <w:rFonts w:ascii="Times New Roman" w:hAnsi="Times New Roman" w:cs="Times New Roman"/>
          <w:sz w:val="24"/>
          <w:szCs w:val="24"/>
        </w:rPr>
        <w:t>Баграмов</w:t>
      </w:r>
      <w:proofErr w:type="spellEnd"/>
      <w:r w:rsidR="00ED6B6E" w:rsidRPr="00ED6B6E">
        <w:rPr>
          <w:rFonts w:ascii="Times New Roman" w:hAnsi="Times New Roman" w:cs="Times New Roman"/>
          <w:sz w:val="24"/>
          <w:szCs w:val="24"/>
        </w:rPr>
        <w:t xml:space="preserve"> Э.К. К вопросу о научном содержании понятия «Национальный характер». М., Наука. 1973</w:t>
      </w:r>
      <w:r w:rsidR="00ED6B6E">
        <w:rPr>
          <w:rFonts w:ascii="Times New Roman" w:hAnsi="Times New Roman" w:cs="Times New Roman"/>
          <w:sz w:val="24"/>
          <w:szCs w:val="24"/>
        </w:rPr>
        <w:t>.</w:t>
      </w:r>
    </w:p>
    <w:p w:rsidR="004C7B4D" w:rsidRPr="00ED6B6E" w:rsidRDefault="004C7B4D" w:rsidP="004C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B4D" w:rsidRPr="004C7B4D" w:rsidRDefault="004C7B4D" w:rsidP="004C7B4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spellStart"/>
      <w:r w:rsidR="00ED6B6E" w:rsidRPr="004C7B4D">
        <w:rPr>
          <w:rFonts w:ascii="Times New Roman" w:hAnsi="Times New Roman" w:cs="Times New Roman"/>
          <w:iCs/>
          <w:sz w:val="24"/>
          <w:szCs w:val="24"/>
        </w:rPr>
        <w:t>Гринблат</w:t>
      </w:r>
      <w:proofErr w:type="spellEnd"/>
      <w:r w:rsidR="00ED6B6E" w:rsidRPr="004C7B4D">
        <w:rPr>
          <w:rFonts w:ascii="Times New Roman" w:hAnsi="Times New Roman" w:cs="Times New Roman"/>
          <w:iCs/>
          <w:sz w:val="24"/>
          <w:szCs w:val="24"/>
        </w:rPr>
        <w:t xml:space="preserve"> М. Я</w:t>
      </w:r>
      <w:r w:rsidR="00ED6B6E" w:rsidRPr="004C7B4D">
        <w:rPr>
          <w:rFonts w:ascii="Times New Roman" w:hAnsi="Times New Roman" w:cs="Times New Roman"/>
          <w:sz w:val="24"/>
          <w:szCs w:val="24"/>
        </w:rPr>
        <w:t xml:space="preserve">. Белорусы. Очерки происхождения и этнической истории. —        </w:t>
      </w:r>
      <w:r w:rsidRPr="004C7B4D">
        <w:rPr>
          <w:rFonts w:ascii="Times New Roman" w:hAnsi="Times New Roman" w:cs="Times New Roman"/>
          <w:sz w:val="24"/>
          <w:szCs w:val="24"/>
        </w:rPr>
        <w:t>Мн., 1968.</w:t>
      </w:r>
    </w:p>
    <w:p w:rsidR="004C7B4D" w:rsidRPr="004C7B4D" w:rsidRDefault="004C7B4D" w:rsidP="004C7B4D">
      <w:pPr>
        <w:pStyle w:val="a3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2246E" w:rsidRDefault="009138C3" w:rsidP="004C7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246E" w:rsidRPr="004C7B4D">
        <w:rPr>
          <w:rFonts w:ascii="Times New Roman" w:hAnsi="Times New Roman" w:cs="Times New Roman"/>
          <w:sz w:val="24"/>
          <w:szCs w:val="24"/>
        </w:rPr>
        <w:t>Лихачев</w:t>
      </w:r>
      <w:r>
        <w:rPr>
          <w:rFonts w:ascii="Times New Roman" w:hAnsi="Times New Roman" w:cs="Times New Roman"/>
          <w:sz w:val="24"/>
          <w:szCs w:val="24"/>
        </w:rPr>
        <w:t xml:space="preserve"> Д.С.</w:t>
      </w:r>
      <w:r w:rsidR="0012246E" w:rsidRPr="004C7B4D">
        <w:rPr>
          <w:rFonts w:ascii="Times New Roman" w:hAnsi="Times New Roman" w:cs="Times New Roman"/>
          <w:sz w:val="24"/>
          <w:szCs w:val="24"/>
        </w:rPr>
        <w:t>. Культура как целостная среда. Новый мир. 1994</w:t>
      </w:r>
      <w:r w:rsidR="00ED6B6E" w:rsidRPr="004C7B4D">
        <w:rPr>
          <w:rFonts w:ascii="Times New Roman" w:hAnsi="Times New Roman" w:cs="Times New Roman"/>
          <w:sz w:val="24"/>
          <w:szCs w:val="24"/>
        </w:rPr>
        <w:t>.</w:t>
      </w:r>
    </w:p>
    <w:p w:rsidR="004C7B4D" w:rsidRPr="004C7B4D" w:rsidRDefault="004C7B4D" w:rsidP="004C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38C3" w:rsidRDefault="009138C3" w:rsidP="004C7B4D">
      <w:pPr>
        <w:pStyle w:val="a3"/>
        <w:numPr>
          <w:ilvl w:val="0"/>
          <w:numId w:val="8"/>
        </w:numPr>
        <w:spacing w:after="0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46E"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</w:t>
      </w:r>
      <w:r w:rsidR="0012246E"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Свадебные обряды белорусов. // Народная культура Сибири. </w:t>
      </w:r>
    </w:p>
    <w:p w:rsidR="009138C3" w:rsidRPr="009138C3" w:rsidRDefault="009138C3" w:rsidP="009138C3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6E" w:rsidRDefault="00ED6B6E" w:rsidP="009138C3">
      <w:pPr>
        <w:pStyle w:val="a3"/>
        <w:spacing w:after="0"/>
        <w:ind w:right="-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46E"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Омск. </w:t>
      </w:r>
      <w:r w:rsidR="00913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246E"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>1002.</w:t>
      </w:r>
    </w:p>
    <w:p w:rsidR="004C7B4D" w:rsidRPr="004C7B4D" w:rsidRDefault="004C7B4D" w:rsidP="004C7B4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6E" w:rsidRPr="004C7B4D" w:rsidRDefault="00ED6B6E" w:rsidP="004C7B4D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Круглов Ю.Г. «Русское народное творчество». – Л., 1983.</w:t>
      </w:r>
    </w:p>
    <w:p w:rsidR="00ED6B6E" w:rsidRPr="0012246E" w:rsidRDefault="00ED6B6E" w:rsidP="00ED6B6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B6E" w:rsidRPr="004C7B4D" w:rsidRDefault="00ED6B6E" w:rsidP="004C7B4D">
      <w:pPr>
        <w:pStyle w:val="a3"/>
        <w:numPr>
          <w:ilvl w:val="0"/>
          <w:numId w:val="8"/>
        </w:numPr>
        <w:spacing w:after="0"/>
        <w:ind w:right="-96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sz w:val="24"/>
          <w:szCs w:val="24"/>
        </w:rPr>
        <w:t xml:space="preserve">    Молчанова Л. А. Материальная культура белорусов. — Мн., 1968.</w:t>
      </w:r>
    </w:p>
    <w:p w:rsidR="00ED6B6E" w:rsidRPr="00ED6B6E" w:rsidRDefault="00ED6B6E" w:rsidP="00ED6B6E">
      <w:pPr>
        <w:spacing w:after="0"/>
        <w:ind w:left="-284" w:right="-96"/>
        <w:rPr>
          <w:rFonts w:ascii="Times New Roman" w:hAnsi="Times New Roman" w:cs="Times New Roman"/>
          <w:sz w:val="24"/>
          <w:szCs w:val="24"/>
        </w:rPr>
      </w:pPr>
    </w:p>
    <w:p w:rsidR="00ED6B6E" w:rsidRPr="004C7B4D" w:rsidRDefault="00ED6B6E" w:rsidP="004C7B4D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4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C7B4D">
        <w:rPr>
          <w:rFonts w:ascii="Times New Roman" w:hAnsi="Times New Roman" w:cs="Times New Roman"/>
          <w:sz w:val="24"/>
          <w:szCs w:val="24"/>
        </w:rPr>
        <w:t>Юмсунова</w:t>
      </w:r>
      <w:proofErr w:type="spellEnd"/>
      <w:r w:rsidRPr="004C7B4D">
        <w:rPr>
          <w:rFonts w:ascii="Times New Roman" w:hAnsi="Times New Roman" w:cs="Times New Roman"/>
          <w:sz w:val="24"/>
          <w:szCs w:val="24"/>
        </w:rPr>
        <w:t xml:space="preserve"> Т.Б. Русские говоры старообрядцев (</w:t>
      </w:r>
      <w:proofErr w:type="spellStart"/>
      <w:r w:rsidRPr="004C7B4D"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 w:rsidRPr="004C7B4D">
        <w:rPr>
          <w:rFonts w:ascii="Times New Roman" w:hAnsi="Times New Roman" w:cs="Times New Roman"/>
          <w:sz w:val="24"/>
          <w:szCs w:val="24"/>
        </w:rPr>
        <w:t>) Забайкалья. – Новосибирск, 1992.- 195 с.</w:t>
      </w:r>
    </w:p>
    <w:p w:rsidR="004C7B4D" w:rsidRPr="004C7B4D" w:rsidRDefault="004C7B4D" w:rsidP="004C7B4D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6E" w:rsidRPr="004C7B4D" w:rsidRDefault="00ED6B6E" w:rsidP="004C7B4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46E" w:rsidRPr="004C7B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Белорусы // Народы России. Атлас культур и религий. — М.: Дизайн. Информация. Картография, 2010. — 320 с. — ISBN 978-5-287-00718-8</w:t>
      </w:r>
    </w:p>
    <w:p w:rsidR="004C7B4D" w:rsidRPr="004C7B4D" w:rsidRDefault="004C7B4D" w:rsidP="004C7B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246E" w:rsidRPr="004C7B4D" w:rsidRDefault="00ED6B6E" w:rsidP="004C7B4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C7B4D">
        <w:rPr>
          <w:rFonts w:ascii="Times New Roman" w:hAnsi="Times New Roman" w:cs="Times New Roman"/>
          <w:sz w:val="24"/>
          <w:szCs w:val="24"/>
        </w:rPr>
        <w:t xml:space="preserve">   </w:t>
      </w:r>
      <w:r w:rsidR="0012246E" w:rsidRPr="004C7B4D">
        <w:rPr>
          <w:rFonts w:ascii="Times New Roman" w:hAnsi="Times New Roman" w:cs="Times New Roman"/>
          <w:sz w:val="24"/>
          <w:szCs w:val="24"/>
        </w:rPr>
        <w:t>Калайдович</w:t>
      </w:r>
      <w:r w:rsidR="009138C3">
        <w:rPr>
          <w:rFonts w:ascii="Times New Roman" w:hAnsi="Times New Roman" w:cs="Times New Roman"/>
          <w:sz w:val="24"/>
          <w:szCs w:val="24"/>
        </w:rPr>
        <w:t xml:space="preserve"> К.Ф.</w:t>
      </w:r>
      <w:r w:rsidR="0012246E" w:rsidRPr="004C7B4D">
        <w:rPr>
          <w:rFonts w:ascii="Times New Roman" w:hAnsi="Times New Roman" w:cs="Times New Roman"/>
          <w:sz w:val="24"/>
          <w:szCs w:val="24"/>
        </w:rPr>
        <w:t>. О белорусском наречии. //  Сочинения в прозе и стихах: Труды общества любителей Российской словесности при Московском университете. Москва. 1922.</w:t>
      </w:r>
    </w:p>
    <w:p w:rsidR="0012246E" w:rsidRPr="0012246E" w:rsidRDefault="0012246E" w:rsidP="00ED6B6E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46E" w:rsidRDefault="0012246E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B4440" w:rsidRDefault="003B4440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C1D45" w:rsidRDefault="00EC1D4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A7592A">
        <w:rPr>
          <w:rFonts w:ascii="Times New Roman" w:hAnsi="Times New Roman" w:cs="Times New Roman"/>
          <w:sz w:val="24"/>
          <w:szCs w:val="24"/>
        </w:rPr>
        <w:t xml:space="preserve"> 1</w:t>
      </w:r>
      <w:r w:rsidR="007912C5">
        <w:rPr>
          <w:rFonts w:ascii="Times New Roman" w:hAnsi="Times New Roman" w:cs="Times New Roman"/>
          <w:sz w:val="24"/>
          <w:szCs w:val="24"/>
        </w:rPr>
        <w:t>.</w:t>
      </w:r>
    </w:p>
    <w:p w:rsidR="00712820" w:rsidRDefault="00712820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национальный костюм</w:t>
      </w:r>
    </w:p>
    <w:p w:rsidR="00BE73AE" w:rsidRDefault="00BE73AE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E73AE" w:rsidRDefault="00BE73AE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81475" cy="3581400"/>
            <wp:effectExtent l="0" t="0" r="9525" b="0"/>
            <wp:docPr id="2" name="Рисунок 2" descr="C:\Users\123\Downloads\90c6a04af312bd4127839ff60e5ce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90c6a04af312bd4127839ff60e5ceea4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2A" w:rsidRDefault="00A7592A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7592A" w:rsidRDefault="006F4AED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3819525"/>
            <wp:effectExtent l="0" t="0" r="9525" b="9525"/>
            <wp:docPr id="7" name="Рисунок 7" descr="C:\Users\123\Downloads\belorusskiyy-narodnyiyy-kostyum-kartinki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ownloads\belorusskiyy-narodnyiyy-kostyum-kartinki-17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2A" w:rsidRDefault="00A7592A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912C5">
        <w:rPr>
          <w:rFonts w:ascii="Times New Roman" w:hAnsi="Times New Roman" w:cs="Times New Roman"/>
          <w:sz w:val="24"/>
          <w:szCs w:val="24"/>
        </w:rPr>
        <w:t>.</w:t>
      </w:r>
    </w:p>
    <w:p w:rsidR="007912C5" w:rsidRDefault="007912C5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Белорусская национальная кухня</w:t>
      </w:r>
    </w:p>
    <w:p w:rsidR="00717A96" w:rsidRDefault="00717A96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7592A" w:rsidRDefault="00717A96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67100" cy="2390775"/>
            <wp:effectExtent l="0" t="0" r="0" b="9525"/>
            <wp:docPr id="3" name="Рисунок 3" descr="C:\Users\123\Downloads\19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1976-1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2A" w:rsidRDefault="00A7592A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7592A" w:rsidRDefault="00A7592A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7592A" w:rsidRDefault="00F96A0C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52825" cy="2228850"/>
            <wp:effectExtent l="0" t="0" r="9525" b="0"/>
            <wp:docPr id="6" name="Рисунок 6" descr="C:\Users\123\Downloads\1356776301_kartofe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3\Downloads\1356776301_kartofel-1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2A" w:rsidRDefault="0048627E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2390775"/>
            <wp:effectExtent l="0" t="0" r="0" b="9525"/>
            <wp:docPr id="9" name="Рисунок 9" descr="C:\Users\123\Downloads\430ce65eae5afd1c3ea8fbd830b0e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23\Downloads\430ce65eae5afd1c3ea8fbd830b0e23b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92A" w:rsidRDefault="00A7592A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E839E1">
        <w:rPr>
          <w:rFonts w:ascii="Times New Roman" w:hAnsi="Times New Roman" w:cs="Times New Roman"/>
          <w:sz w:val="24"/>
          <w:szCs w:val="24"/>
        </w:rPr>
        <w:t>.</w:t>
      </w:r>
    </w:p>
    <w:p w:rsidR="00E839E1" w:rsidRDefault="00E839E1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Национальный костюм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Тарбагатайского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839E1" w:rsidRDefault="00E839E1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006CE" w:rsidRDefault="005006CE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79B8" w:rsidRDefault="00E839E1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9426CD" wp14:editId="44A1863A">
            <wp:extent cx="2266950" cy="2857500"/>
            <wp:effectExtent l="0" t="0" r="0" b="0"/>
            <wp:docPr id="4" name="Рисунок 4" descr="C:\Users\123\Downloads\33884_0c94d24e979394daf22440a049c15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33884_0c94d24e979394daf22440a049c15b34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B8" w:rsidRDefault="00B1028B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24350" cy="3895725"/>
            <wp:effectExtent l="0" t="0" r="0" b="9525"/>
            <wp:docPr id="5" name="Рисунок 5" descr="C:\Users\123\Downloads\114980935_large_Semeysk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114980935_large_Semeyskie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15" cy="389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9B8" w:rsidRDefault="002A79B8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79B8" w:rsidRDefault="002A79B8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A79B8" w:rsidRDefault="002A79B8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583019">
        <w:rPr>
          <w:rFonts w:ascii="Times New Roman" w:hAnsi="Times New Roman" w:cs="Times New Roman"/>
          <w:sz w:val="24"/>
          <w:szCs w:val="24"/>
        </w:rPr>
        <w:t>.</w:t>
      </w:r>
    </w:p>
    <w:p w:rsidR="00583019" w:rsidRDefault="00583019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Усадьбы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семейских</w:t>
      </w:r>
      <w:proofErr w:type="spellEnd"/>
    </w:p>
    <w:p w:rsidR="00583019" w:rsidRDefault="002A79B8" w:rsidP="00ED6B6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A2D7B7" wp14:editId="633A73D3">
            <wp:extent cx="4817420" cy="3790950"/>
            <wp:effectExtent l="0" t="0" r="2540" b="0"/>
            <wp:docPr id="1" name="Рисунок 1" descr="C:\Users\123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1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39" cy="378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019" w:rsidRPr="00583019" w:rsidRDefault="00583019" w:rsidP="00583019">
      <w:pPr>
        <w:rPr>
          <w:rFonts w:ascii="Times New Roman" w:hAnsi="Times New Roman" w:cs="Times New Roman"/>
          <w:sz w:val="24"/>
          <w:szCs w:val="24"/>
        </w:rPr>
      </w:pPr>
    </w:p>
    <w:p w:rsidR="00583019" w:rsidRDefault="00583019" w:rsidP="00583019">
      <w:pPr>
        <w:rPr>
          <w:rFonts w:ascii="Times New Roman" w:hAnsi="Times New Roman" w:cs="Times New Roman"/>
          <w:sz w:val="24"/>
          <w:szCs w:val="24"/>
        </w:rPr>
      </w:pPr>
    </w:p>
    <w:p w:rsidR="00583019" w:rsidRDefault="00583019" w:rsidP="00583019">
      <w:pPr>
        <w:rPr>
          <w:rFonts w:ascii="Times New Roman" w:hAnsi="Times New Roman" w:cs="Times New Roman"/>
          <w:sz w:val="24"/>
          <w:szCs w:val="24"/>
        </w:rPr>
      </w:pPr>
    </w:p>
    <w:p w:rsidR="002A79B8" w:rsidRPr="00583019" w:rsidRDefault="00583019" w:rsidP="00583019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E056C7" wp14:editId="0F6DF78C">
            <wp:extent cx="4591050" cy="3114675"/>
            <wp:effectExtent l="0" t="0" r="0" b="9525"/>
            <wp:docPr id="10" name="Рисунок 10" descr="C:\Users\123\Downloads\100_0283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ownloads\100_0283а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9B8" w:rsidRPr="00583019" w:rsidSect="00003A07">
      <w:footerReference w:type="default" r:id="rId47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2AB" w:rsidRDefault="003E42AB" w:rsidP="00A71A10">
      <w:pPr>
        <w:spacing w:after="0" w:line="240" w:lineRule="auto"/>
      </w:pPr>
      <w:r>
        <w:separator/>
      </w:r>
    </w:p>
  </w:endnote>
  <w:endnote w:type="continuationSeparator" w:id="0">
    <w:p w:rsidR="003E42AB" w:rsidRDefault="003E42AB" w:rsidP="00A7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6202"/>
      <w:docPartObj>
        <w:docPartGallery w:val="Page Numbers (Bottom of Page)"/>
        <w:docPartUnique/>
      </w:docPartObj>
    </w:sdtPr>
    <w:sdtContent>
      <w:p w:rsidR="00A71A10" w:rsidRDefault="00A71A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40">
          <w:rPr>
            <w:noProof/>
          </w:rPr>
          <w:t>24</w:t>
        </w:r>
        <w:r>
          <w:fldChar w:fldCharType="end"/>
        </w:r>
      </w:p>
    </w:sdtContent>
  </w:sdt>
  <w:p w:rsidR="00A71A10" w:rsidRDefault="00A71A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2AB" w:rsidRDefault="003E42AB" w:rsidP="00A71A10">
      <w:pPr>
        <w:spacing w:after="0" w:line="240" w:lineRule="auto"/>
      </w:pPr>
      <w:r>
        <w:separator/>
      </w:r>
    </w:p>
  </w:footnote>
  <w:footnote w:type="continuationSeparator" w:id="0">
    <w:p w:rsidR="003E42AB" w:rsidRDefault="003E42AB" w:rsidP="00A71A10">
      <w:pPr>
        <w:spacing w:after="0" w:line="240" w:lineRule="auto"/>
      </w:pPr>
      <w:r>
        <w:continuationSeparator/>
      </w:r>
    </w:p>
  </w:footnote>
  <w:footnote w:id="1">
    <w:p w:rsidR="006A4059" w:rsidRPr="009138C3" w:rsidRDefault="006A4059">
      <w:pPr>
        <w:pStyle w:val="ae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</w:t>
      </w:r>
      <w:proofErr w:type="spellStart"/>
      <w:r w:rsidRPr="009138C3">
        <w:rPr>
          <w:rFonts w:ascii="Times New Roman" w:hAnsi="Times New Roman" w:cs="Times New Roman"/>
        </w:rPr>
        <w:t>Баграмов</w:t>
      </w:r>
      <w:proofErr w:type="spellEnd"/>
      <w:r w:rsidRPr="009138C3">
        <w:rPr>
          <w:rFonts w:ascii="Times New Roman" w:hAnsi="Times New Roman" w:cs="Times New Roman"/>
        </w:rPr>
        <w:t xml:space="preserve"> Э.К. К вопросу о научном содержании понятия «Национальный характер». М., Наука. 1973.</w:t>
      </w:r>
    </w:p>
  </w:footnote>
  <w:footnote w:id="2">
    <w:p w:rsidR="00E150EA" w:rsidRPr="00E150EA" w:rsidRDefault="00E150EA" w:rsidP="00E150EA">
      <w:pPr>
        <w:pStyle w:val="ae"/>
        <w:rPr>
          <w:rFonts w:ascii="Times New Roman" w:hAnsi="Times New Roman" w:cs="Times New Roman"/>
        </w:rPr>
      </w:pPr>
      <w:r w:rsidRPr="00E150EA">
        <w:rPr>
          <w:rStyle w:val="af0"/>
          <w:rFonts w:ascii="Times New Roman" w:hAnsi="Times New Roman" w:cs="Times New Roman"/>
        </w:rPr>
        <w:footnoteRef/>
      </w:r>
      <w:r w:rsidRPr="00E150EA">
        <w:rPr>
          <w:rFonts w:ascii="Times New Roman" w:hAnsi="Times New Roman" w:cs="Times New Roman"/>
          <w:iCs/>
        </w:rPr>
        <w:t xml:space="preserve">  </w:t>
      </w:r>
      <w:proofErr w:type="spellStart"/>
      <w:r w:rsidRPr="00E150EA">
        <w:rPr>
          <w:rFonts w:ascii="Times New Roman" w:hAnsi="Times New Roman" w:cs="Times New Roman"/>
          <w:iCs/>
        </w:rPr>
        <w:t>Гринблат</w:t>
      </w:r>
      <w:proofErr w:type="spellEnd"/>
      <w:r w:rsidRPr="00E150EA">
        <w:rPr>
          <w:rFonts w:ascii="Times New Roman" w:hAnsi="Times New Roman" w:cs="Times New Roman"/>
          <w:iCs/>
        </w:rPr>
        <w:t xml:space="preserve"> М. Я</w:t>
      </w:r>
      <w:r w:rsidRPr="00E150EA">
        <w:rPr>
          <w:rFonts w:ascii="Times New Roman" w:hAnsi="Times New Roman" w:cs="Times New Roman"/>
        </w:rPr>
        <w:t>. Белорусы. Очерки происхождения и этнической истории. —   Мн., 1968.</w:t>
      </w:r>
    </w:p>
    <w:p w:rsidR="00E150EA" w:rsidRPr="00E150EA" w:rsidRDefault="00E150EA">
      <w:pPr>
        <w:pStyle w:val="ae"/>
        <w:rPr>
          <w:rFonts w:ascii="Times New Roman" w:hAnsi="Times New Roman" w:cs="Times New Roman"/>
        </w:rPr>
      </w:pPr>
    </w:p>
  </w:footnote>
  <w:footnote w:id="3">
    <w:p w:rsidR="00E150EA" w:rsidRPr="009138C3" w:rsidRDefault="00E150EA">
      <w:pPr>
        <w:pStyle w:val="ae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Молчанова Л. А. Материальная культура белорусов. — Мн., 1968.</w:t>
      </w:r>
    </w:p>
  </w:footnote>
  <w:footnote w:id="4">
    <w:p w:rsidR="00E150EA" w:rsidRPr="009138C3" w:rsidRDefault="00E150EA" w:rsidP="00E150EA">
      <w:pPr>
        <w:pStyle w:val="ae"/>
        <w:ind w:left="720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</w:t>
      </w:r>
      <w:proofErr w:type="spellStart"/>
      <w:r w:rsidRPr="009138C3">
        <w:rPr>
          <w:rFonts w:ascii="Times New Roman" w:hAnsi="Times New Roman" w:cs="Times New Roman"/>
          <w:iCs/>
        </w:rPr>
        <w:t>Гринблат</w:t>
      </w:r>
      <w:proofErr w:type="spellEnd"/>
      <w:r w:rsidRPr="009138C3">
        <w:rPr>
          <w:rFonts w:ascii="Times New Roman" w:hAnsi="Times New Roman" w:cs="Times New Roman"/>
          <w:iCs/>
        </w:rPr>
        <w:t xml:space="preserve"> М. Я</w:t>
      </w:r>
      <w:r w:rsidRPr="009138C3">
        <w:rPr>
          <w:rFonts w:ascii="Times New Roman" w:hAnsi="Times New Roman" w:cs="Times New Roman"/>
        </w:rPr>
        <w:t>. Белорусы. Очерки происхождения и этнической истории. —        Мн., 1968.</w:t>
      </w:r>
    </w:p>
    <w:p w:rsidR="00E150EA" w:rsidRPr="009138C3" w:rsidRDefault="00E150EA">
      <w:pPr>
        <w:pStyle w:val="ae"/>
        <w:rPr>
          <w:rFonts w:ascii="Times New Roman" w:hAnsi="Times New Roman" w:cs="Times New Roman"/>
        </w:rPr>
      </w:pPr>
    </w:p>
  </w:footnote>
  <w:footnote w:id="5">
    <w:p w:rsidR="00BE5A56" w:rsidRPr="009138C3" w:rsidRDefault="00BE5A56" w:rsidP="00BE5A56">
      <w:pPr>
        <w:pStyle w:val="ae"/>
        <w:ind w:left="720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Белорусы // Народы России. Атлас культур и религий. — М.: Дизайн. Информация. Картография, 2010. — 320 с. — ISBN 978-5-287-00718-8</w:t>
      </w:r>
    </w:p>
    <w:p w:rsidR="00BE5A56" w:rsidRPr="009138C3" w:rsidRDefault="00BE5A56" w:rsidP="00BE5A56">
      <w:pPr>
        <w:pStyle w:val="ae"/>
        <w:rPr>
          <w:rFonts w:ascii="Times New Roman" w:hAnsi="Times New Roman" w:cs="Times New Roman"/>
        </w:rPr>
      </w:pPr>
    </w:p>
    <w:p w:rsidR="00BE5A56" w:rsidRDefault="00BE5A56">
      <w:pPr>
        <w:pStyle w:val="ae"/>
      </w:pPr>
    </w:p>
  </w:footnote>
  <w:footnote w:id="6">
    <w:p w:rsidR="00B32450" w:rsidRPr="009138C3" w:rsidRDefault="00B32450">
      <w:pPr>
        <w:pStyle w:val="ae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Молчанова Л. А. Материальная культура белорусов. — Мн., 1968.</w:t>
      </w:r>
    </w:p>
  </w:footnote>
  <w:footnote w:id="7">
    <w:p w:rsidR="00384DDB" w:rsidRPr="009138C3" w:rsidRDefault="00384DDB" w:rsidP="00384DDB">
      <w:pPr>
        <w:pStyle w:val="ae"/>
        <w:ind w:left="720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Ушакова</w:t>
      </w:r>
      <w:r w:rsidR="009138C3" w:rsidRPr="009138C3">
        <w:rPr>
          <w:rFonts w:ascii="Times New Roman" w:hAnsi="Times New Roman" w:cs="Times New Roman"/>
        </w:rPr>
        <w:t xml:space="preserve"> Н.И</w:t>
      </w:r>
      <w:r w:rsidRPr="009138C3">
        <w:rPr>
          <w:rFonts w:ascii="Times New Roman" w:hAnsi="Times New Roman" w:cs="Times New Roman"/>
        </w:rPr>
        <w:t>. Свадебные обряды белорусов. // Народная культура Сибири.   Омск. 1002.</w:t>
      </w:r>
    </w:p>
    <w:p w:rsidR="00384DDB" w:rsidRPr="009138C3" w:rsidRDefault="00384DDB">
      <w:pPr>
        <w:pStyle w:val="ae"/>
        <w:rPr>
          <w:rFonts w:ascii="Times New Roman" w:hAnsi="Times New Roman" w:cs="Times New Roman"/>
        </w:rPr>
      </w:pPr>
    </w:p>
  </w:footnote>
  <w:footnote w:id="8">
    <w:p w:rsidR="00F77DC2" w:rsidRPr="009138C3" w:rsidRDefault="00F77DC2" w:rsidP="00F77DC2">
      <w:pPr>
        <w:pStyle w:val="ae"/>
        <w:ind w:left="720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    Ушакова</w:t>
      </w:r>
      <w:r w:rsidR="009138C3" w:rsidRPr="009138C3">
        <w:rPr>
          <w:rFonts w:ascii="Times New Roman" w:hAnsi="Times New Roman" w:cs="Times New Roman"/>
        </w:rPr>
        <w:t xml:space="preserve"> Н.И</w:t>
      </w:r>
      <w:r w:rsidRPr="009138C3">
        <w:rPr>
          <w:rFonts w:ascii="Times New Roman" w:hAnsi="Times New Roman" w:cs="Times New Roman"/>
        </w:rPr>
        <w:t>. Свадебные обряды белорусов. // Народная культура Сибири. Омск. 1002.</w:t>
      </w:r>
    </w:p>
    <w:p w:rsidR="00F77DC2" w:rsidRPr="009138C3" w:rsidRDefault="00F77DC2">
      <w:pPr>
        <w:pStyle w:val="ae"/>
        <w:rPr>
          <w:rFonts w:ascii="Times New Roman" w:hAnsi="Times New Roman" w:cs="Times New Roman"/>
        </w:rPr>
      </w:pPr>
    </w:p>
  </w:footnote>
  <w:footnote w:id="9">
    <w:p w:rsidR="003D416C" w:rsidRPr="009138C3" w:rsidRDefault="003D416C">
      <w:pPr>
        <w:pStyle w:val="ae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Молчанова Л. А. Материальная культура белорусов. — Мн., 1968.</w:t>
      </w:r>
    </w:p>
  </w:footnote>
  <w:footnote w:id="10">
    <w:p w:rsidR="009138C3" w:rsidRPr="009138C3" w:rsidRDefault="009138C3">
      <w:pPr>
        <w:pStyle w:val="ae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Молчанова Л. А. Материальная культура белорусов. — Мн., 1968.</w:t>
      </w:r>
    </w:p>
  </w:footnote>
  <w:footnote w:id="11">
    <w:p w:rsidR="009138C3" w:rsidRPr="009138C3" w:rsidRDefault="009138C3">
      <w:pPr>
        <w:pStyle w:val="ae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Молчанова Л. А. Материальная культура белорусов. — Мн., 1968.</w:t>
      </w:r>
    </w:p>
  </w:footnote>
  <w:footnote w:id="12">
    <w:p w:rsidR="009138C3" w:rsidRPr="009138C3" w:rsidRDefault="009138C3" w:rsidP="009138C3">
      <w:pPr>
        <w:pStyle w:val="ae"/>
        <w:ind w:left="720"/>
        <w:rPr>
          <w:rFonts w:ascii="Times New Roman" w:hAnsi="Times New Roman" w:cs="Times New Roman"/>
        </w:rPr>
      </w:pPr>
      <w:r w:rsidRPr="009138C3">
        <w:rPr>
          <w:rStyle w:val="af0"/>
          <w:rFonts w:ascii="Times New Roman" w:hAnsi="Times New Roman" w:cs="Times New Roman"/>
        </w:rPr>
        <w:footnoteRef/>
      </w:r>
      <w:r w:rsidRPr="009138C3">
        <w:rPr>
          <w:rFonts w:ascii="Times New Roman" w:hAnsi="Times New Roman" w:cs="Times New Roman"/>
        </w:rPr>
        <w:t xml:space="preserve">    </w:t>
      </w:r>
      <w:proofErr w:type="spellStart"/>
      <w:r w:rsidRPr="009138C3">
        <w:rPr>
          <w:rFonts w:ascii="Times New Roman" w:hAnsi="Times New Roman" w:cs="Times New Roman"/>
        </w:rPr>
        <w:t>Юмсунова</w:t>
      </w:r>
      <w:proofErr w:type="spellEnd"/>
      <w:r w:rsidRPr="009138C3">
        <w:rPr>
          <w:rFonts w:ascii="Times New Roman" w:hAnsi="Times New Roman" w:cs="Times New Roman"/>
        </w:rPr>
        <w:t xml:space="preserve"> Т.Б. Русские говоры старообрядцев (</w:t>
      </w:r>
      <w:proofErr w:type="spellStart"/>
      <w:r w:rsidRPr="009138C3">
        <w:rPr>
          <w:rFonts w:ascii="Times New Roman" w:hAnsi="Times New Roman" w:cs="Times New Roman"/>
        </w:rPr>
        <w:t>семейских</w:t>
      </w:r>
      <w:proofErr w:type="spellEnd"/>
      <w:r w:rsidRPr="009138C3">
        <w:rPr>
          <w:rFonts w:ascii="Times New Roman" w:hAnsi="Times New Roman" w:cs="Times New Roman"/>
        </w:rPr>
        <w:t>) Забайкалья. – Новосибирск, 1992.- 195 с.</w:t>
      </w:r>
    </w:p>
    <w:p w:rsidR="009138C3" w:rsidRPr="009138C3" w:rsidRDefault="009138C3" w:rsidP="009138C3">
      <w:pPr>
        <w:pStyle w:val="ae"/>
      </w:pPr>
    </w:p>
    <w:p w:rsidR="009138C3" w:rsidRDefault="009138C3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7C4"/>
    <w:multiLevelType w:val="multilevel"/>
    <w:tmpl w:val="F238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A5D64"/>
    <w:multiLevelType w:val="multilevel"/>
    <w:tmpl w:val="026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591B"/>
    <w:multiLevelType w:val="hybridMultilevel"/>
    <w:tmpl w:val="47088F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9595B"/>
    <w:multiLevelType w:val="hybridMultilevel"/>
    <w:tmpl w:val="B2760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3F6F"/>
    <w:multiLevelType w:val="hybridMultilevel"/>
    <w:tmpl w:val="76B224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E2FA6"/>
    <w:multiLevelType w:val="multilevel"/>
    <w:tmpl w:val="6F58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4A154D"/>
    <w:multiLevelType w:val="hybridMultilevel"/>
    <w:tmpl w:val="45343E50"/>
    <w:lvl w:ilvl="0" w:tplc="9E8C0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A0E72"/>
    <w:multiLevelType w:val="multilevel"/>
    <w:tmpl w:val="F2380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9A326D"/>
    <w:multiLevelType w:val="hybridMultilevel"/>
    <w:tmpl w:val="0F8CA9A8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95"/>
    <w:rsid w:val="00001B0F"/>
    <w:rsid w:val="00003A07"/>
    <w:rsid w:val="00013643"/>
    <w:rsid w:val="00026E9E"/>
    <w:rsid w:val="0004255A"/>
    <w:rsid w:val="00095EAA"/>
    <w:rsid w:val="00097DAE"/>
    <w:rsid w:val="000B0942"/>
    <w:rsid w:val="000B575B"/>
    <w:rsid w:val="000D4427"/>
    <w:rsid w:val="000E4E4D"/>
    <w:rsid w:val="00111BB5"/>
    <w:rsid w:val="0012246E"/>
    <w:rsid w:val="00150BFD"/>
    <w:rsid w:val="001E60D0"/>
    <w:rsid w:val="00204D8A"/>
    <w:rsid w:val="002124F7"/>
    <w:rsid w:val="002153D7"/>
    <w:rsid w:val="002240D2"/>
    <w:rsid w:val="00232FEB"/>
    <w:rsid w:val="00287C62"/>
    <w:rsid w:val="002939C3"/>
    <w:rsid w:val="002A79B8"/>
    <w:rsid w:val="002D25A7"/>
    <w:rsid w:val="002E1C76"/>
    <w:rsid w:val="002E644D"/>
    <w:rsid w:val="003033C1"/>
    <w:rsid w:val="00316758"/>
    <w:rsid w:val="003179EC"/>
    <w:rsid w:val="00355409"/>
    <w:rsid w:val="0035713E"/>
    <w:rsid w:val="00384DDB"/>
    <w:rsid w:val="0039290C"/>
    <w:rsid w:val="003B0E7A"/>
    <w:rsid w:val="003B4440"/>
    <w:rsid w:val="003D416C"/>
    <w:rsid w:val="003E42AB"/>
    <w:rsid w:val="003E5495"/>
    <w:rsid w:val="00411536"/>
    <w:rsid w:val="004259C0"/>
    <w:rsid w:val="00431AA7"/>
    <w:rsid w:val="004322A7"/>
    <w:rsid w:val="0048627E"/>
    <w:rsid w:val="00491A60"/>
    <w:rsid w:val="004B4F3C"/>
    <w:rsid w:val="004B6F63"/>
    <w:rsid w:val="004C3D48"/>
    <w:rsid w:val="004C7B4D"/>
    <w:rsid w:val="004F0CB1"/>
    <w:rsid w:val="005006CE"/>
    <w:rsid w:val="00541863"/>
    <w:rsid w:val="005806BA"/>
    <w:rsid w:val="00583019"/>
    <w:rsid w:val="0058780F"/>
    <w:rsid w:val="0059673B"/>
    <w:rsid w:val="005A6E05"/>
    <w:rsid w:val="005B6BBD"/>
    <w:rsid w:val="005D4878"/>
    <w:rsid w:val="00641CB5"/>
    <w:rsid w:val="006A4059"/>
    <w:rsid w:val="006C20BE"/>
    <w:rsid w:val="006D5422"/>
    <w:rsid w:val="006E2866"/>
    <w:rsid w:val="006F4AED"/>
    <w:rsid w:val="00700B7C"/>
    <w:rsid w:val="00712820"/>
    <w:rsid w:val="00717A96"/>
    <w:rsid w:val="00733520"/>
    <w:rsid w:val="00786CCC"/>
    <w:rsid w:val="007912C5"/>
    <w:rsid w:val="007C3DC2"/>
    <w:rsid w:val="007C6D18"/>
    <w:rsid w:val="007D6752"/>
    <w:rsid w:val="007E5294"/>
    <w:rsid w:val="007F0CC7"/>
    <w:rsid w:val="008234F9"/>
    <w:rsid w:val="00825539"/>
    <w:rsid w:val="008969B7"/>
    <w:rsid w:val="008D72F6"/>
    <w:rsid w:val="008E0D46"/>
    <w:rsid w:val="008E41B2"/>
    <w:rsid w:val="00910A55"/>
    <w:rsid w:val="009138C3"/>
    <w:rsid w:val="009241D6"/>
    <w:rsid w:val="0097244F"/>
    <w:rsid w:val="00A13EF2"/>
    <w:rsid w:val="00A71A10"/>
    <w:rsid w:val="00A7592A"/>
    <w:rsid w:val="00A90AAA"/>
    <w:rsid w:val="00AE01A9"/>
    <w:rsid w:val="00B1028B"/>
    <w:rsid w:val="00B32450"/>
    <w:rsid w:val="00B8053D"/>
    <w:rsid w:val="00B855DC"/>
    <w:rsid w:val="00BB2BC7"/>
    <w:rsid w:val="00BB30D1"/>
    <w:rsid w:val="00BB34F8"/>
    <w:rsid w:val="00BB7029"/>
    <w:rsid w:val="00BE5A56"/>
    <w:rsid w:val="00BE73AE"/>
    <w:rsid w:val="00C056CD"/>
    <w:rsid w:val="00C17283"/>
    <w:rsid w:val="00C556FF"/>
    <w:rsid w:val="00C866CD"/>
    <w:rsid w:val="00CA63B6"/>
    <w:rsid w:val="00CB0C85"/>
    <w:rsid w:val="00CE0E6D"/>
    <w:rsid w:val="00D036CD"/>
    <w:rsid w:val="00D426B7"/>
    <w:rsid w:val="00D92D0C"/>
    <w:rsid w:val="00D93413"/>
    <w:rsid w:val="00D940DA"/>
    <w:rsid w:val="00DE6F2C"/>
    <w:rsid w:val="00E03DB9"/>
    <w:rsid w:val="00E062BF"/>
    <w:rsid w:val="00E150EA"/>
    <w:rsid w:val="00E5388B"/>
    <w:rsid w:val="00E839E1"/>
    <w:rsid w:val="00EA0E2A"/>
    <w:rsid w:val="00EA4CB8"/>
    <w:rsid w:val="00EA6449"/>
    <w:rsid w:val="00EB776D"/>
    <w:rsid w:val="00EC1D45"/>
    <w:rsid w:val="00ED6B6E"/>
    <w:rsid w:val="00EE2A6B"/>
    <w:rsid w:val="00F262F7"/>
    <w:rsid w:val="00F35CDF"/>
    <w:rsid w:val="00F76C0F"/>
    <w:rsid w:val="00F77DC2"/>
    <w:rsid w:val="00F96A0C"/>
    <w:rsid w:val="00FC747A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0F"/>
    <w:pPr>
      <w:ind w:left="720"/>
      <w:contextualSpacing/>
    </w:pPr>
  </w:style>
  <w:style w:type="character" w:customStyle="1" w:styleId="apple-converted-space">
    <w:name w:val="apple-converted-space"/>
    <w:basedOn w:val="a0"/>
    <w:rsid w:val="007C3DC2"/>
  </w:style>
  <w:style w:type="character" w:styleId="a4">
    <w:name w:val="Hyperlink"/>
    <w:basedOn w:val="a0"/>
    <w:uiPriority w:val="99"/>
    <w:semiHidden/>
    <w:unhideWhenUsed/>
    <w:rsid w:val="00BB34F8"/>
    <w:rPr>
      <w:color w:val="0000FF"/>
      <w:u w:val="single"/>
    </w:rPr>
  </w:style>
  <w:style w:type="paragraph" w:customStyle="1" w:styleId="style9">
    <w:name w:val="style9"/>
    <w:basedOn w:val="a"/>
    <w:rsid w:val="0039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A10"/>
  </w:style>
  <w:style w:type="paragraph" w:styleId="a7">
    <w:name w:val="footer"/>
    <w:basedOn w:val="a"/>
    <w:link w:val="a8"/>
    <w:uiPriority w:val="99"/>
    <w:unhideWhenUsed/>
    <w:rsid w:val="00A7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A10"/>
  </w:style>
  <w:style w:type="paragraph" w:styleId="a9">
    <w:name w:val="Balloon Text"/>
    <w:basedOn w:val="a"/>
    <w:link w:val="aa"/>
    <w:uiPriority w:val="99"/>
    <w:semiHidden/>
    <w:unhideWhenUsed/>
    <w:rsid w:val="002A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9B8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E150E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150E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150E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150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150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150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C0F"/>
    <w:pPr>
      <w:ind w:left="720"/>
      <w:contextualSpacing/>
    </w:pPr>
  </w:style>
  <w:style w:type="character" w:customStyle="1" w:styleId="apple-converted-space">
    <w:name w:val="apple-converted-space"/>
    <w:basedOn w:val="a0"/>
    <w:rsid w:val="007C3DC2"/>
  </w:style>
  <w:style w:type="character" w:styleId="a4">
    <w:name w:val="Hyperlink"/>
    <w:basedOn w:val="a0"/>
    <w:uiPriority w:val="99"/>
    <w:semiHidden/>
    <w:unhideWhenUsed/>
    <w:rsid w:val="00BB34F8"/>
    <w:rPr>
      <w:color w:val="0000FF"/>
      <w:u w:val="single"/>
    </w:rPr>
  </w:style>
  <w:style w:type="paragraph" w:customStyle="1" w:styleId="style9">
    <w:name w:val="style9"/>
    <w:basedOn w:val="a"/>
    <w:rsid w:val="0039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A10"/>
  </w:style>
  <w:style w:type="paragraph" w:styleId="a7">
    <w:name w:val="footer"/>
    <w:basedOn w:val="a"/>
    <w:link w:val="a8"/>
    <w:uiPriority w:val="99"/>
    <w:unhideWhenUsed/>
    <w:rsid w:val="00A71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A10"/>
  </w:style>
  <w:style w:type="paragraph" w:styleId="a9">
    <w:name w:val="Balloon Text"/>
    <w:basedOn w:val="a"/>
    <w:link w:val="aa"/>
    <w:uiPriority w:val="99"/>
    <w:semiHidden/>
    <w:unhideWhenUsed/>
    <w:rsid w:val="002A7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79B8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E150E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150E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150EA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E150E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150E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E15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ovod.tut.by/catalog/?node_id=46" TargetMode="External"/><Relationship Id="rId18" Type="http://schemas.openxmlformats.org/officeDocument/2006/relationships/hyperlink" Target="http://povod.tut.by/catalog/?node_id=46" TargetMode="External"/><Relationship Id="rId26" Type="http://schemas.openxmlformats.org/officeDocument/2006/relationships/hyperlink" Target="https://ru.wikipedia.org/wiki/%D0%91%D0%B5%D0%BB%D0%BE%D1%80%D1%83%D1%81%D1%81%D0%B8%D1%8F" TargetMode="External"/><Relationship Id="rId39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0%BE%D1%81%D1%81%D0%B8%D0%B9%D1%81%D0%BA%D0%B0%D1%8F_%D0%B8%D0%BC%D0%BF%D0%B5%D1%80%D0%B8%D1%8F" TargetMode="External"/><Relationship Id="rId34" Type="http://schemas.openxmlformats.org/officeDocument/2006/relationships/hyperlink" Target="https://ru.wikipedia.org/wiki/%D0%A1%D0%B0%D1%80%D0%B0%D1%84%D0%B0%D0%BD" TargetMode="External"/><Relationship Id="rId42" Type="http://schemas.openxmlformats.org/officeDocument/2006/relationships/image" Target="media/image5.jpe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vod.tut.by/content/?page_id=569&amp;node_id=24" TargetMode="External"/><Relationship Id="rId17" Type="http://schemas.openxmlformats.org/officeDocument/2006/relationships/hyperlink" Target="http://povod.tut.by/content/?page_id=52&amp;node_id=21" TargetMode="External"/><Relationship Id="rId25" Type="http://schemas.openxmlformats.org/officeDocument/2006/relationships/hyperlink" Target="https://ru.wikipedia.org/wiki/%D0%92%D0%B5%D1%82%D0%BA%D0%B0_(%D0%B3%D0%BE%D1%80%D0%BE%D0%B4)" TargetMode="External"/><Relationship Id="rId33" Type="http://schemas.openxmlformats.org/officeDocument/2006/relationships/hyperlink" Target="https://ru.wikipedia.org/wiki/1795_%D0%B3%D0%BE%D0%B4" TargetMode="External"/><Relationship Id="rId38" Type="http://schemas.openxmlformats.org/officeDocument/2006/relationships/image" Target="media/image1.jpeg"/><Relationship Id="rId46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povod.tut.by/content/?page_id=531&amp;node_id=35" TargetMode="External"/><Relationship Id="rId20" Type="http://schemas.openxmlformats.org/officeDocument/2006/relationships/hyperlink" Target="https://ru.wikipedia.org/wiki/%D0%A1%D1%82%D0%B0%D1%80%D0%BE%D0%BE%D0%B1%D1%80%D1%8F%D0%B4%D1%86%D1%8B" TargetMode="External"/><Relationship Id="rId29" Type="http://schemas.openxmlformats.org/officeDocument/2006/relationships/hyperlink" Target="https://ru.wikipedia.org/wiki/1735_%D0%B3%D0%BE%D0%B4" TargetMode="External"/><Relationship Id="rId41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vod.tut.by/catalog/?node_id=51" TargetMode="External"/><Relationship Id="rId24" Type="http://schemas.openxmlformats.org/officeDocument/2006/relationships/hyperlink" Target="https://ru.wikipedia.org/wiki/%D0%97%D0%B0%D0%B1%D0%B0%D0%B9%D0%BA%D0%B0%D0%BB%D1%8C%D0%B5" TargetMode="External"/><Relationship Id="rId32" Type="http://schemas.openxmlformats.org/officeDocument/2006/relationships/hyperlink" Target="https://ru.wikipedia.org/wiki/1765_%D0%B3%D0%BE%D0%B4" TargetMode="External"/><Relationship Id="rId37" Type="http://schemas.openxmlformats.org/officeDocument/2006/relationships/hyperlink" Target="https://ru.wikipedia.org/wiki/%D0%91%D1%83%D1%81%D1%8B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hyperlink" Target="http://povod.tut.by/content/?page_id=1066&amp;node_id=37" TargetMode="External"/><Relationship Id="rId23" Type="http://schemas.openxmlformats.org/officeDocument/2006/relationships/hyperlink" Target="https://ru.wikipedia.org/wiki/%D0%A0%D0%B0%D0%B7%D0%B4%D0%B5%D0%BB%D1%8B_%D0%A0%D0%B5%D1%87%D0%B8_%D0%9F%D0%BE%D1%81%D0%BF%D0%BE%D0%BB%D0%B8%D1%82%D0%BE%D0%B9" TargetMode="External"/><Relationship Id="rId28" Type="http://schemas.openxmlformats.org/officeDocument/2006/relationships/hyperlink" Target="https://ru.wikipedia.org/wiki/%D0%A0%D0%B5%D1%87%D1%8C_%D0%9F%D0%BE%D1%81%D0%BF%D0%BE%D0%BB%D0%B8%D1%82%D0%B0" TargetMode="External"/><Relationship Id="rId36" Type="http://schemas.openxmlformats.org/officeDocument/2006/relationships/hyperlink" Target="https://ru.wikipedia.org/wiki/%D0%91%D0%B8%D1%81%D0%B5%D1%80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u.wikipedia.org/w/index.php?title=%D0%9D%D0%B0%D1%86%D0%B8%D0%BE%D0%BD%D0%B0%D0%BB%D1%8C%D0%BD%D0%B0%D1%8F_%D0%BE%D0%B1%D1%89%D0%B8%D0%BD%D0%B0&amp;action=edit&amp;redlink=1" TargetMode="External"/><Relationship Id="rId19" Type="http://schemas.openxmlformats.org/officeDocument/2006/relationships/hyperlink" Target="http://povod.tut.by/content/?page_id=1133&amp;node_id=27" TargetMode="External"/><Relationship Id="rId31" Type="http://schemas.openxmlformats.org/officeDocument/2006/relationships/hyperlink" Target="https://ru.wikipedia.org/wiki/%D0%97%D0%B0%D0%B1%D0%B0%D0%B9%D0%BA%D0%B0%D0%BB%D1%8C%D0%B5" TargetMode="External"/><Relationship Id="rId44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://irkipedia.ru/content/baykal_ozero" TargetMode="External"/><Relationship Id="rId14" Type="http://schemas.openxmlformats.org/officeDocument/2006/relationships/hyperlink" Target="http://povod.tut.by/content/?page_id=561&amp;node_id=27" TargetMode="External"/><Relationship Id="rId22" Type="http://schemas.openxmlformats.org/officeDocument/2006/relationships/hyperlink" Target="https://ru.wikipedia.org/wiki/%D0%97%D0%B0%D0%B1%D0%B0%D0%B9%D0%BA%D0%B0%D0%BB%D1%8C%D0%B5" TargetMode="External"/><Relationship Id="rId27" Type="http://schemas.openxmlformats.org/officeDocument/2006/relationships/hyperlink" Target="https://ru.wikipedia.org/wiki/%D0%A0%D0%B0%D1%81%D0%BA%D0%BE%D0%BB_%D1%80%D1%83%D1%81%D1%81%D0%BA%D0%BE%D0%B9_%D1%86%D0%B5%D1%80%D0%BA%D0%B2%D0%B8" TargetMode="External"/><Relationship Id="rId30" Type="http://schemas.openxmlformats.org/officeDocument/2006/relationships/hyperlink" Target="https://ru.wikipedia.org/wiki/%D0%92%D0%BE%D1%81%D1%82%D0%BE%D1%87%D0%BD%D0%B0%D1%8F_%D0%A1%D0%B8%D0%B1%D0%B8%D1%80%D1%8C" TargetMode="External"/><Relationship Id="rId35" Type="http://schemas.openxmlformats.org/officeDocument/2006/relationships/hyperlink" Target="https://ru.wikipedia.org/wiki/%D0%9A%D0%B8%D1%87%D0%BA%D0%B0_(%D0%B3%D0%BE%D0%BB%D0%BE%D0%B2%D0%BD%D0%BE%D0%B9_%D1%83%D0%B1%D0%BE%D1%80)" TargetMode="External"/><Relationship Id="rId43" Type="http://schemas.openxmlformats.org/officeDocument/2006/relationships/image" Target="media/image6.jpeg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FE3C-A4C9-4982-99AF-F0B9E30F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24</Pages>
  <Words>7107</Words>
  <Characters>40511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75</cp:revision>
  <dcterms:created xsi:type="dcterms:W3CDTF">2017-01-21T05:04:00Z</dcterms:created>
  <dcterms:modified xsi:type="dcterms:W3CDTF">2017-01-22T06:21:00Z</dcterms:modified>
</cp:coreProperties>
</file>