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78B" w:rsidRPr="00A9078B" w:rsidRDefault="00A9078B" w:rsidP="00A907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078B">
        <w:rPr>
          <w:rFonts w:ascii="Times New Roman" w:hAnsi="Times New Roman"/>
          <w:b/>
          <w:sz w:val="24"/>
          <w:szCs w:val="24"/>
        </w:rPr>
        <w:t>Эссе «Нам не помнить об этом нельзя …»</w:t>
      </w:r>
    </w:p>
    <w:p w:rsidR="00A9078B" w:rsidRPr="00A9078B" w:rsidRDefault="00A9078B" w:rsidP="00A9078B">
      <w:pPr>
        <w:spacing w:after="0" w:line="240" w:lineRule="auto"/>
        <w:ind w:left="-284" w:firstLine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9078B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:rsidR="00A9078B" w:rsidRPr="00A9078B" w:rsidRDefault="00A9078B" w:rsidP="00A9078B">
      <w:pPr>
        <w:spacing w:after="0"/>
        <w:ind w:left="-284"/>
        <w:jc w:val="both"/>
        <w:rPr>
          <w:rFonts w:ascii="Times New Roman" w:hAnsi="Times New Roman"/>
          <w:bCs/>
          <w:sz w:val="24"/>
          <w:szCs w:val="24"/>
        </w:rPr>
      </w:pPr>
      <w:r w:rsidRPr="00A9078B">
        <w:rPr>
          <w:rFonts w:ascii="Times New Roman" w:hAnsi="Times New Roman"/>
          <w:color w:val="000000"/>
          <w:sz w:val="24"/>
          <w:szCs w:val="24"/>
        </w:rPr>
        <w:t xml:space="preserve">      У нашего волгоградского писателя  В. Маканина есть слова «Мы никак не выйдем из войны…»   В них, я считаю, есть глубокий смысл. Наверное, в каждой семье в прошлом или в настоящем  о войне что – то напоминает. Моя семья чувствует её дыхание постоянно. Я – правнучка участника Великой Отечественной войны, внучка Ветерана войны. Мой дядя, подполковник Российской армии, воевал в «горячих точках», ушёл из жизни в тридцать восемь лет; мой брат, старший лейтенант, служит  в настоящее время в рядах российских Вооружённых сил, награждён орденами и медалями за участие в контртеррористических операциях. Возможно, и в нашей семье будет </w:t>
      </w:r>
      <w:proofErr w:type="gramStart"/>
      <w:r w:rsidRPr="00A9078B">
        <w:rPr>
          <w:rFonts w:ascii="Times New Roman" w:hAnsi="Times New Roman"/>
          <w:color w:val="000000"/>
          <w:sz w:val="24"/>
          <w:szCs w:val="24"/>
        </w:rPr>
        <w:t xml:space="preserve">когда – </w:t>
      </w:r>
      <w:proofErr w:type="spellStart"/>
      <w:r w:rsidRPr="00A9078B">
        <w:rPr>
          <w:rFonts w:ascii="Times New Roman" w:hAnsi="Times New Roman"/>
          <w:color w:val="000000"/>
          <w:sz w:val="24"/>
          <w:szCs w:val="24"/>
        </w:rPr>
        <w:t>нибудь</w:t>
      </w:r>
      <w:proofErr w:type="spellEnd"/>
      <w:proofErr w:type="gramEnd"/>
      <w:r w:rsidRPr="00A9078B">
        <w:rPr>
          <w:rFonts w:ascii="Times New Roman" w:hAnsi="Times New Roman"/>
          <w:color w:val="000000"/>
          <w:sz w:val="24"/>
          <w:szCs w:val="24"/>
        </w:rPr>
        <w:t xml:space="preserve"> «свой герой». </w:t>
      </w:r>
      <w:r w:rsidRPr="00A9078B">
        <w:rPr>
          <w:rFonts w:ascii="Times New Roman" w:hAnsi="Times New Roman"/>
          <w:bCs/>
          <w:sz w:val="24"/>
          <w:szCs w:val="24"/>
        </w:rPr>
        <w:t xml:space="preserve"> </w:t>
      </w:r>
    </w:p>
    <w:p w:rsidR="00A9078B" w:rsidRPr="00A9078B" w:rsidRDefault="00A9078B" w:rsidP="00A9078B">
      <w:pPr>
        <w:spacing w:after="0"/>
        <w:ind w:left="-284"/>
        <w:jc w:val="both"/>
        <w:rPr>
          <w:rFonts w:ascii="Times New Roman" w:hAnsi="Times New Roman"/>
          <w:color w:val="000000"/>
          <w:sz w:val="24"/>
          <w:szCs w:val="24"/>
        </w:rPr>
      </w:pPr>
      <w:r w:rsidRPr="00A9078B">
        <w:rPr>
          <w:rFonts w:ascii="Times New Roman" w:hAnsi="Times New Roman"/>
          <w:bCs/>
          <w:sz w:val="24"/>
          <w:szCs w:val="24"/>
        </w:rPr>
        <w:t xml:space="preserve">    Мой прадедушка, </w:t>
      </w:r>
      <w:proofErr w:type="spellStart"/>
      <w:r w:rsidRPr="00A9078B">
        <w:rPr>
          <w:rFonts w:ascii="Times New Roman" w:hAnsi="Times New Roman"/>
          <w:bCs/>
          <w:sz w:val="24"/>
          <w:szCs w:val="24"/>
        </w:rPr>
        <w:t>Загороднев</w:t>
      </w:r>
      <w:proofErr w:type="spellEnd"/>
      <w:r w:rsidRPr="00A9078B">
        <w:rPr>
          <w:rFonts w:ascii="Times New Roman" w:hAnsi="Times New Roman"/>
          <w:bCs/>
          <w:sz w:val="24"/>
          <w:szCs w:val="24"/>
        </w:rPr>
        <w:t xml:space="preserve"> Пётр </w:t>
      </w:r>
      <w:proofErr w:type="spellStart"/>
      <w:r w:rsidRPr="00A9078B">
        <w:rPr>
          <w:rFonts w:ascii="Times New Roman" w:hAnsi="Times New Roman"/>
          <w:bCs/>
          <w:sz w:val="24"/>
          <w:szCs w:val="24"/>
        </w:rPr>
        <w:t>Киреевич</w:t>
      </w:r>
      <w:proofErr w:type="spellEnd"/>
      <w:r w:rsidRPr="00A9078B">
        <w:rPr>
          <w:rFonts w:ascii="Times New Roman" w:hAnsi="Times New Roman"/>
          <w:bCs/>
          <w:sz w:val="24"/>
          <w:szCs w:val="24"/>
        </w:rPr>
        <w:t xml:space="preserve">,  не был героем, он был простым солдатом на великой войне. Он родился в </w:t>
      </w:r>
      <w:r w:rsidRPr="00A9078B">
        <w:rPr>
          <w:rFonts w:ascii="Times New Roman" w:hAnsi="Times New Roman"/>
          <w:color w:val="000000"/>
          <w:sz w:val="24"/>
          <w:szCs w:val="24"/>
        </w:rPr>
        <w:t>1910</w:t>
      </w:r>
      <w:r w:rsidRPr="00A9078B">
        <w:rPr>
          <w:rFonts w:ascii="Times New Roman" w:hAnsi="Times New Roman"/>
          <w:bCs/>
          <w:sz w:val="24"/>
          <w:szCs w:val="24"/>
        </w:rPr>
        <w:t xml:space="preserve"> в </w:t>
      </w:r>
      <w:r w:rsidRPr="00A9078B">
        <w:rPr>
          <w:rFonts w:ascii="Times New Roman" w:hAnsi="Times New Roman"/>
          <w:color w:val="000000"/>
          <w:sz w:val="24"/>
          <w:szCs w:val="24"/>
        </w:rPr>
        <w:t xml:space="preserve">станице </w:t>
      </w:r>
      <w:proofErr w:type="spellStart"/>
      <w:r w:rsidRPr="00A9078B">
        <w:rPr>
          <w:rFonts w:ascii="Times New Roman" w:hAnsi="Times New Roman"/>
          <w:color w:val="000000"/>
          <w:sz w:val="24"/>
          <w:szCs w:val="24"/>
        </w:rPr>
        <w:t>Глазуновской</w:t>
      </w:r>
      <w:proofErr w:type="spellEnd"/>
      <w:r w:rsidRPr="00A9078B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 w:rsidRPr="00A9078B">
        <w:rPr>
          <w:rFonts w:ascii="Times New Roman" w:hAnsi="Times New Roman"/>
          <w:color w:val="000000"/>
          <w:sz w:val="24"/>
          <w:szCs w:val="24"/>
        </w:rPr>
        <w:t>Кумылженского</w:t>
      </w:r>
      <w:proofErr w:type="spellEnd"/>
      <w:r w:rsidRPr="00A9078B">
        <w:rPr>
          <w:rFonts w:ascii="Times New Roman" w:hAnsi="Times New Roman"/>
          <w:color w:val="000000"/>
          <w:sz w:val="24"/>
          <w:szCs w:val="24"/>
        </w:rPr>
        <w:t xml:space="preserve">  района  Сталинградской области. Здесь же женился, здесь же родились его дети: дочь и сын. Работал в колхозе кузнецом. В его трудовой книжке это единственная запись. Кузнечное дело он оставил только на время – когда был призван в 1942 году со станции «</w:t>
      </w:r>
      <w:proofErr w:type="spellStart"/>
      <w:r w:rsidRPr="00A9078B">
        <w:rPr>
          <w:rFonts w:ascii="Times New Roman" w:hAnsi="Times New Roman"/>
          <w:color w:val="000000"/>
          <w:sz w:val="24"/>
          <w:szCs w:val="24"/>
        </w:rPr>
        <w:t>Серебряково</w:t>
      </w:r>
      <w:proofErr w:type="spellEnd"/>
      <w:r w:rsidRPr="00A9078B">
        <w:rPr>
          <w:rFonts w:ascii="Times New Roman" w:hAnsi="Times New Roman"/>
          <w:color w:val="000000"/>
          <w:sz w:val="24"/>
          <w:szCs w:val="24"/>
        </w:rPr>
        <w:t xml:space="preserve">» на фронт. Прадедушка воевал в 213 армейском стрелковом полку, попал в плен. Из плена – окружения был освобождён войсками Красной Армии и был вновь призван в ряды РККА </w:t>
      </w:r>
      <w:proofErr w:type="spellStart"/>
      <w:r w:rsidRPr="00A9078B">
        <w:rPr>
          <w:rFonts w:ascii="Times New Roman" w:hAnsi="Times New Roman"/>
          <w:color w:val="000000"/>
          <w:sz w:val="24"/>
          <w:szCs w:val="24"/>
        </w:rPr>
        <w:t>Слободзевским</w:t>
      </w:r>
      <w:proofErr w:type="spellEnd"/>
      <w:r w:rsidRPr="00A9078B">
        <w:rPr>
          <w:rFonts w:ascii="Times New Roman" w:hAnsi="Times New Roman"/>
          <w:color w:val="000000"/>
          <w:sz w:val="24"/>
          <w:szCs w:val="24"/>
        </w:rPr>
        <w:t xml:space="preserve"> РВК Молдавской ССР в 1944 году. Для прохождения дальнейшей службы был направлен в 344 отдельную штрафную роту,  освобождал Украину, Белоруссию. Ему многое пришлось пережить, он был несколько раз ранен,  но он не «сломался» и пронёс звание настоящего солдата с честью. </w:t>
      </w:r>
    </w:p>
    <w:p w:rsidR="00A9078B" w:rsidRPr="00A9078B" w:rsidRDefault="00A9078B" w:rsidP="00A9078B">
      <w:pPr>
        <w:spacing w:after="0"/>
        <w:ind w:left="-284"/>
        <w:jc w:val="both"/>
        <w:rPr>
          <w:rFonts w:ascii="Times New Roman" w:hAnsi="Times New Roman"/>
          <w:color w:val="000000"/>
          <w:sz w:val="24"/>
          <w:szCs w:val="24"/>
        </w:rPr>
      </w:pPr>
      <w:r w:rsidRPr="00A9078B">
        <w:rPr>
          <w:rFonts w:ascii="Times New Roman" w:hAnsi="Times New Roman"/>
          <w:color w:val="000000"/>
          <w:sz w:val="24"/>
          <w:szCs w:val="24"/>
        </w:rPr>
        <w:t xml:space="preserve">      Моя  бабушка вспоминает, что прадедушка неохотно  рассказывал о войне, он говорил: «Зачем вам об этом знать? Дай бог, чтобы для вас это не повторилось». </w:t>
      </w:r>
      <w:proofErr w:type="gramStart"/>
      <w:r w:rsidRPr="00A9078B">
        <w:rPr>
          <w:rFonts w:ascii="Times New Roman" w:hAnsi="Times New Roman"/>
          <w:color w:val="000000"/>
          <w:sz w:val="24"/>
          <w:szCs w:val="24"/>
        </w:rPr>
        <w:t>И всё – таки иногда война, видимо, «оживала» в его памяти, и можно было «увидеть» какой – то её эпизод:</w:t>
      </w:r>
      <w:proofErr w:type="gramEnd"/>
      <w:r w:rsidRPr="00A9078B">
        <w:rPr>
          <w:rFonts w:ascii="Times New Roman" w:hAnsi="Times New Roman"/>
          <w:color w:val="000000"/>
          <w:sz w:val="24"/>
          <w:szCs w:val="24"/>
        </w:rPr>
        <w:t xml:space="preserve"> «Самое страшное на войне – это рукопашная. Окоп. Просто открытое место. Ты один на один с немцем, выбора нет: или ты его убьёшь, или он тебя. И тогда в ход идёт всё, что попадается под руку: оружие,  нож, лопатка, камень, комок земли. Хорошо, что товарищ придёт на помощь или ты ему. После рукопашной схватки мало оставалось в живых. Страшно было идти и видеть мёртвых  наших солдат и немцев рядом». Вот она, «</w:t>
      </w:r>
      <w:proofErr w:type="gramStart"/>
      <w:r w:rsidRPr="00A9078B">
        <w:rPr>
          <w:rFonts w:ascii="Times New Roman" w:hAnsi="Times New Roman"/>
          <w:color w:val="000000"/>
          <w:sz w:val="24"/>
          <w:szCs w:val="24"/>
        </w:rPr>
        <w:t>правда</w:t>
      </w:r>
      <w:proofErr w:type="gramEnd"/>
      <w:r w:rsidRPr="00A9078B">
        <w:rPr>
          <w:rFonts w:ascii="Times New Roman" w:hAnsi="Times New Roman"/>
          <w:color w:val="000000"/>
          <w:sz w:val="24"/>
          <w:szCs w:val="24"/>
        </w:rPr>
        <w:t xml:space="preserve"> войны», о которой писал и Л.Н. Толстой в «Севастопольских рассказах», и В.Н. Некрасов в повести «В окопах Сталинграда». </w:t>
      </w:r>
    </w:p>
    <w:p w:rsidR="00A9078B" w:rsidRPr="00A9078B" w:rsidRDefault="00A9078B" w:rsidP="00A9078B">
      <w:pPr>
        <w:spacing w:after="0"/>
        <w:ind w:left="-284"/>
        <w:jc w:val="both"/>
        <w:rPr>
          <w:rFonts w:ascii="Times New Roman" w:hAnsi="Times New Roman"/>
          <w:color w:val="000000"/>
          <w:sz w:val="24"/>
          <w:szCs w:val="24"/>
        </w:rPr>
      </w:pPr>
      <w:r w:rsidRPr="00A9078B">
        <w:rPr>
          <w:rFonts w:ascii="Times New Roman" w:hAnsi="Times New Roman"/>
          <w:color w:val="000000"/>
          <w:sz w:val="24"/>
          <w:szCs w:val="24"/>
        </w:rPr>
        <w:t xml:space="preserve">      Прадедушка  давно ушёл из жизни, но остались его награды, документы к ним.  Когда я их увидела, была просто поражена: первый раз я держала в руках медали, ордена. К сожалению, они сохранились не все. Сын прадедушки рассказывал, что раньше, когда они были мальчишками, любили играть «в войну», надевали их, и поэтому часть была потеряна. Но оставшиеся награды – это действительно для нас сейчас реликвии. </w:t>
      </w:r>
    </w:p>
    <w:p w:rsidR="00A9078B" w:rsidRPr="00A9078B" w:rsidRDefault="00A9078B" w:rsidP="00A9078B">
      <w:pPr>
        <w:spacing w:after="0"/>
        <w:ind w:left="-284"/>
        <w:jc w:val="both"/>
        <w:rPr>
          <w:rFonts w:ascii="Times New Roman" w:hAnsi="Times New Roman"/>
          <w:color w:val="000000"/>
          <w:sz w:val="24"/>
          <w:szCs w:val="24"/>
        </w:rPr>
      </w:pPr>
      <w:r w:rsidRPr="00A9078B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A9078B">
        <w:rPr>
          <w:rFonts w:ascii="Times New Roman" w:hAnsi="Times New Roman"/>
          <w:color w:val="222222"/>
          <w:sz w:val="24"/>
          <w:szCs w:val="24"/>
        </w:rPr>
        <w:t xml:space="preserve">Медаль «За боевые заслуги».  Она вручалась  отличившимся лицам  за образцовое выполнение боевых заданий командования на фронте борьбы с немецкими захватчиками. Значит, наш прадедушка был одним из них. </w:t>
      </w:r>
    </w:p>
    <w:p w:rsidR="00A9078B" w:rsidRPr="00A9078B" w:rsidRDefault="00A9078B" w:rsidP="00A9078B">
      <w:pPr>
        <w:spacing w:after="0"/>
        <w:ind w:left="-284"/>
        <w:jc w:val="both"/>
        <w:rPr>
          <w:rFonts w:ascii="Times New Roman" w:hAnsi="Times New Roman"/>
          <w:color w:val="222222"/>
          <w:sz w:val="24"/>
          <w:szCs w:val="24"/>
        </w:rPr>
      </w:pPr>
      <w:r w:rsidRPr="00A9078B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A9078B">
        <w:rPr>
          <w:rFonts w:ascii="Times New Roman" w:hAnsi="Times New Roman"/>
          <w:color w:val="222222"/>
          <w:sz w:val="24"/>
          <w:szCs w:val="24"/>
        </w:rPr>
        <w:t xml:space="preserve">Орден Отечественной войны </w:t>
      </w:r>
      <w:r w:rsidRPr="00A9078B">
        <w:rPr>
          <w:rFonts w:ascii="Times New Roman" w:hAnsi="Times New Roman"/>
          <w:color w:val="222222"/>
          <w:sz w:val="24"/>
          <w:szCs w:val="24"/>
          <w:lang w:val="en-US"/>
        </w:rPr>
        <w:t>I</w:t>
      </w:r>
      <w:r w:rsidRPr="00A9078B">
        <w:rPr>
          <w:rFonts w:ascii="Times New Roman" w:hAnsi="Times New Roman"/>
          <w:color w:val="222222"/>
          <w:sz w:val="24"/>
          <w:szCs w:val="24"/>
        </w:rPr>
        <w:t xml:space="preserve"> степени. Солдаты и офицеры награждались  за храбрость, стойкость и мужество, проявленные в ходе боёв с немецко – фашистскими захватчиками.  Этот орден – гордость для нашей семьи.</w:t>
      </w:r>
    </w:p>
    <w:p w:rsidR="00A9078B" w:rsidRPr="00A9078B" w:rsidRDefault="00A9078B" w:rsidP="00A9078B">
      <w:pPr>
        <w:spacing w:after="0"/>
        <w:ind w:left="-284"/>
        <w:jc w:val="both"/>
        <w:rPr>
          <w:rFonts w:ascii="Times New Roman" w:hAnsi="Times New Roman"/>
          <w:color w:val="222222"/>
          <w:sz w:val="24"/>
          <w:szCs w:val="24"/>
        </w:rPr>
      </w:pPr>
      <w:r w:rsidRPr="00A9078B">
        <w:rPr>
          <w:rFonts w:ascii="Times New Roman" w:hAnsi="Times New Roman"/>
          <w:color w:val="222222"/>
          <w:sz w:val="24"/>
          <w:szCs w:val="24"/>
        </w:rPr>
        <w:t xml:space="preserve">      Медаль «За взятие Будапешта». Глядя на неё, невольно задумываешься над тем, что часто сейчас в средствах массовой информации отдельные политики  говорят, что русские не освобождали Польшу, Венгрию, другие бывшие социалистические страны. Так если </w:t>
      </w:r>
      <w:r w:rsidRPr="00A9078B">
        <w:rPr>
          <w:rFonts w:ascii="Times New Roman" w:hAnsi="Times New Roman"/>
          <w:color w:val="222222"/>
          <w:sz w:val="24"/>
          <w:szCs w:val="24"/>
        </w:rPr>
        <w:lastRenderedPageBreak/>
        <w:t xml:space="preserve">следовать данным утверждениям, выходит, что такие награды просто раздавали нашим солдатам ни за что? </w:t>
      </w:r>
    </w:p>
    <w:p w:rsidR="00A9078B" w:rsidRPr="00A9078B" w:rsidRDefault="00A9078B" w:rsidP="00A9078B">
      <w:pPr>
        <w:spacing w:after="0"/>
        <w:ind w:left="-284"/>
        <w:jc w:val="both"/>
        <w:rPr>
          <w:rFonts w:ascii="Times New Roman" w:hAnsi="Times New Roman"/>
          <w:color w:val="000000"/>
          <w:sz w:val="24"/>
          <w:szCs w:val="24"/>
        </w:rPr>
      </w:pPr>
      <w:r w:rsidRPr="00A9078B">
        <w:rPr>
          <w:rFonts w:ascii="Times New Roman" w:hAnsi="Times New Roman"/>
          <w:color w:val="222222"/>
          <w:sz w:val="24"/>
          <w:szCs w:val="24"/>
        </w:rPr>
        <w:t xml:space="preserve">      А медаль «За Победу над фашистской Германией»? Вручалась  солдатам, офицерам, работникам тыла, приблизившим Победу.   В общей сложности её получили более 14 миллионов  граждан, в  том числе и мой  прадедушка.  Сейчас они не вручаются, поэтому и важно хранить их как реликвии. Такие награды бесценны для каждой семьи, потому что это </w:t>
      </w:r>
      <w:r w:rsidRPr="00A9078B">
        <w:rPr>
          <w:rFonts w:ascii="Times New Roman" w:hAnsi="Times New Roman"/>
          <w:color w:val="000000"/>
          <w:sz w:val="24"/>
          <w:szCs w:val="24"/>
        </w:rPr>
        <w:t xml:space="preserve"> память о тяжёлых  годах и испытаниях, которые вынес на своих плечах наш народ.  Никакой ценой нельзя измерить эти награды, потому что это святыни, которым мы, люди,  должны поклоняться.  </w:t>
      </w:r>
    </w:p>
    <w:p w:rsidR="00A9078B" w:rsidRPr="00A9078B" w:rsidRDefault="00A9078B" w:rsidP="00A9078B">
      <w:pPr>
        <w:spacing w:after="0"/>
        <w:ind w:left="-284"/>
        <w:jc w:val="both"/>
        <w:rPr>
          <w:rFonts w:ascii="Times New Roman" w:hAnsi="Times New Roman"/>
          <w:color w:val="000000"/>
          <w:sz w:val="24"/>
          <w:szCs w:val="24"/>
        </w:rPr>
      </w:pPr>
      <w:r w:rsidRPr="00A9078B">
        <w:rPr>
          <w:rFonts w:ascii="Times New Roman" w:hAnsi="Times New Roman"/>
          <w:color w:val="222222"/>
          <w:sz w:val="24"/>
          <w:szCs w:val="24"/>
        </w:rPr>
        <w:t xml:space="preserve">        Важны и дороги для нас и юбилейные </w:t>
      </w:r>
      <w:r w:rsidRPr="00A9078B">
        <w:rPr>
          <w:rFonts w:ascii="Times New Roman" w:hAnsi="Times New Roman"/>
          <w:color w:val="000000"/>
          <w:sz w:val="24"/>
          <w:szCs w:val="24"/>
        </w:rPr>
        <w:t xml:space="preserve"> медали: «30 лет Победы в Великой Отечественной войне», «40 лет Победы в Великой Отечественной войне» и др. Мой прадедушка награды  надевал редко, но мог часто и долго смотреть на них. </w:t>
      </w:r>
    </w:p>
    <w:p w:rsidR="00A9078B" w:rsidRPr="00A9078B" w:rsidRDefault="00A9078B" w:rsidP="00A9078B">
      <w:pPr>
        <w:spacing w:after="0"/>
        <w:ind w:left="-284"/>
        <w:jc w:val="both"/>
        <w:rPr>
          <w:rFonts w:ascii="Times New Roman" w:hAnsi="Times New Roman"/>
          <w:color w:val="000000"/>
          <w:sz w:val="24"/>
          <w:szCs w:val="24"/>
        </w:rPr>
      </w:pPr>
      <w:r w:rsidRPr="00A9078B">
        <w:rPr>
          <w:rFonts w:ascii="Times New Roman" w:hAnsi="Times New Roman"/>
          <w:sz w:val="24"/>
          <w:szCs w:val="24"/>
        </w:rPr>
        <w:t>Умер прадедушка в 1988 году.</w:t>
      </w:r>
      <w:r w:rsidRPr="00A907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9078B">
        <w:rPr>
          <w:rFonts w:ascii="Times New Roman" w:hAnsi="Times New Roman"/>
          <w:sz w:val="24"/>
          <w:szCs w:val="24"/>
        </w:rPr>
        <w:t xml:space="preserve">Напоминание о нём – это также всего четыре строчки в «Книге Памяти», которая хранится в сельской библиотеке, и «золотая строчка» на памятнике в центре станицы.   </w:t>
      </w:r>
    </w:p>
    <w:p w:rsidR="00A9078B" w:rsidRPr="00A9078B" w:rsidRDefault="00A9078B" w:rsidP="00A9078B">
      <w:pPr>
        <w:jc w:val="both"/>
        <w:rPr>
          <w:rFonts w:ascii="Times New Roman" w:hAnsi="Times New Roman"/>
          <w:sz w:val="24"/>
          <w:szCs w:val="24"/>
        </w:rPr>
      </w:pPr>
      <w:r w:rsidRPr="00A9078B">
        <w:rPr>
          <w:rFonts w:ascii="Times New Roman" w:hAnsi="Times New Roman"/>
          <w:sz w:val="24"/>
          <w:szCs w:val="24"/>
        </w:rPr>
        <w:t xml:space="preserve">      «Из одного металла льют, медаль за бой, медаль за труд». Точнее не скажешь. После мобилизации на фронт  в колхозах оставались женщины, подростки, принявшие на себя неподъёмный груз сельскохозяйственных работ.   </w:t>
      </w:r>
    </w:p>
    <w:p w:rsidR="00A9078B" w:rsidRPr="00A9078B" w:rsidRDefault="00A9078B" w:rsidP="00A9078B">
      <w:pPr>
        <w:jc w:val="both"/>
        <w:rPr>
          <w:rFonts w:ascii="Times New Roman" w:hAnsi="Times New Roman"/>
          <w:sz w:val="24"/>
          <w:szCs w:val="24"/>
        </w:rPr>
      </w:pPr>
      <w:r w:rsidRPr="00A9078B">
        <w:rPr>
          <w:rFonts w:ascii="Times New Roman" w:hAnsi="Times New Roman"/>
          <w:sz w:val="24"/>
          <w:szCs w:val="24"/>
        </w:rPr>
        <w:t xml:space="preserve">     Когда началась война, моему дедушке, Чайкину Петру Васильевичу, было всего 10 лет. Нам сейчас трудно представить, как такие дети могли работать наравне </w:t>
      </w:r>
      <w:proofErr w:type="gramStart"/>
      <w:r w:rsidRPr="00A9078B">
        <w:rPr>
          <w:rFonts w:ascii="Times New Roman" w:hAnsi="Times New Roman"/>
          <w:sz w:val="24"/>
          <w:szCs w:val="24"/>
        </w:rPr>
        <w:t>со</w:t>
      </w:r>
      <w:proofErr w:type="gramEnd"/>
      <w:r w:rsidRPr="00A9078B">
        <w:rPr>
          <w:rFonts w:ascii="Times New Roman" w:hAnsi="Times New Roman"/>
          <w:sz w:val="24"/>
          <w:szCs w:val="24"/>
        </w:rPr>
        <w:t xml:space="preserve"> взрослыми. Дедушка рассказывал, как «с вечера бригадир наказывал его матери, чтобы утром он   вовремя был на работе. Нужно сеять хлеб, а прицепщиков не хватает».  Было и жарко, и холодно, и голодно, но он со своими сверстниками не уходили с поля, а здесь же отдыхали, чтобы опять пораньше начать работу. Уже в мирное время дедушка получил профессию шофёра, трудился в колхозе, в лесхозе, награждён медалью «Ветеран труда».  </w:t>
      </w:r>
    </w:p>
    <w:p w:rsidR="00A9078B" w:rsidRPr="00A9078B" w:rsidRDefault="00A9078B" w:rsidP="00A9078B">
      <w:pPr>
        <w:jc w:val="both"/>
        <w:rPr>
          <w:rFonts w:ascii="Times New Roman" w:hAnsi="Times New Roman"/>
          <w:sz w:val="24"/>
          <w:szCs w:val="24"/>
        </w:rPr>
      </w:pPr>
      <w:r w:rsidRPr="00A9078B">
        <w:rPr>
          <w:rFonts w:ascii="Times New Roman" w:hAnsi="Times New Roman"/>
          <w:sz w:val="24"/>
          <w:szCs w:val="24"/>
        </w:rPr>
        <w:t xml:space="preserve">        В нашей семье знают, что такое война. </w:t>
      </w:r>
      <w:r w:rsidRPr="00A9078B">
        <w:rPr>
          <w:rFonts w:ascii="Times New Roman" w:hAnsi="Times New Roman"/>
          <w:color w:val="000000"/>
          <w:sz w:val="24"/>
          <w:szCs w:val="24"/>
        </w:rPr>
        <w:t xml:space="preserve"> Нет теперь моего  прадеда, нет деда,  но память о них жива в наших сердцах, а их  награды мы бережно храним. Это память о близких нам людях, память о том, что наша семья – частичка   нашей огромной страны, которая выстояла в тяжёлых для неё испытаниях.</w:t>
      </w:r>
      <w:r w:rsidRPr="00A9078B">
        <w:rPr>
          <w:rFonts w:ascii="Times New Roman" w:hAnsi="Times New Roman"/>
          <w:color w:val="222222"/>
          <w:sz w:val="24"/>
          <w:szCs w:val="24"/>
        </w:rPr>
        <w:t xml:space="preserve"> Важно помнить, </w:t>
      </w:r>
      <w:r w:rsidRPr="00A9078B">
        <w:rPr>
          <w:rFonts w:ascii="Times New Roman" w:hAnsi="Times New Roman"/>
          <w:color w:val="000000"/>
          <w:sz w:val="24"/>
          <w:szCs w:val="24"/>
        </w:rPr>
        <w:t>какой ценой  всё нам досталось.</w:t>
      </w:r>
      <w:r w:rsidRPr="00A9078B">
        <w:rPr>
          <w:rFonts w:ascii="Times New Roman" w:hAnsi="Times New Roman"/>
          <w:color w:val="222222"/>
          <w:sz w:val="24"/>
          <w:szCs w:val="24"/>
        </w:rPr>
        <w:t xml:space="preserve"> </w:t>
      </w:r>
      <w:r w:rsidRPr="00A907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Война унесла многие миллионы жизней. Наши деды и прадеды победили благодаря мужеству, стойкости, доблести.</w:t>
      </w:r>
    </w:p>
    <w:p w:rsidR="00A9078B" w:rsidRPr="00A9078B" w:rsidRDefault="00A9078B" w:rsidP="00A907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9078B">
        <w:rPr>
          <w:rFonts w:ascii="Times New Roman" w:hAnsi="Times New Roman"/>
          <w:color w:val="000000"/>
          <w:sz w:val="24"/>
          <w:szCs w:val="24"/>
        </w:rPr>
        <w:t xml:space="preserve">    Много нашей  земли полито кровью солдат. Что можем сделать мы для Героев войны? Знать героическое прошлое родного края. Помнить. Память о войне, о героизме русских людей, </w:t>
      </w:r>
      <w:proofErr w:type="gramStart"/>
      <w:r w:rsidRPr="00A9078B">
        <w:rPr>
          <w:rFonts w:ascii="Times New Roman" w:hAnsi="Times New Roman"/>
          <w:color w:val="000000"/>
          <w:sz w:val="24"/>
          <w:szCs w:val="24"/>
        </w:rPr>
        <w:t>о</w:t>
      </w:r>
      <w:proofErr w:type="gramEnd"/>
      <w:r w:rsidRPr="00A9078B">
        <w:rPr>
          <w:rFonts w:ascii="Times New Roman" w:hAnsi="Times New Roman"/>
          <w:color w:val="000000"/>
          <w:sz w:val="24"/>
          <w:szCs w:val="24"/>
        </w:rPr>
        <w:t xml:space="preserve"> наших близких  не должна стираться, не должна тускнеть с годами. Я имею в виду не только память отдельных людей, но и Память Народа, которая навечно врублена в его историю, в его настоящее и будущее. И каждый новый  наш рассказ о войне, о её участниках  должен быть тому подтверждением. Пока человек</w:t>
      </w:r>
      <w:proofErr w:type="gramStart"/>
      <w:r w:rsidRPr="00A9078B">
        <w:rPr>
          <w:rFonts w:ascii="Times New Roman" w:hAnsi="Times New Roman"/>
          <w:color w:val="000000"/>
          <w:sz w:val="24"/>
          <w:szCs w:val="24"/>
        </w:rPr>
        <w:t xml:space="preserve"> Ж</w:t>
      </w:r>
      <w:proofErr w:type="gramEnd"/>
      <w:r w:rsidRPr="00A9078B">
        <w:rPr>
          <w:rFonts w:ascii="Times New Roman" w:hAnsi="Times New Roman"/>
          <w:color w:val="000000"/>
          <w:sz w:val="24"/>
          <w:szCs w:val="24"/>
        </w:rPr>
        <w:t>ивёт – он Помнит. Пока человек</w:t>
      </w:r>
      <w:proofErr w:type="gramStart"/>
      <w:r w:rsidRPr="00A9078B">
        <w:rPr>
          <w:rFonts w:ascii="Times New Roman" w:hAnsi="Times New Roman"/>
          <w:color w:val="000000"/>
          <w:sz w:val="24"/>
          <w:szCs w:val="24"/>
        </w:rPr>
        <w:t xml:space="preserve"> П</w:t>
      </w:r>
      <w:proofErr w:type="gramEnd"/>
      <w:r w:rsidRPr="00A9078B">
        <w:rPr>
          <w:rFonts w:ascii="Times New Roman" w:hAnsi="Times New Roman"/>
          <w:color w:val="000000"/>
          <w:sz w:val="24"/>
          <w:szCs w:val="24"/>
        </w:rPr>
        <w:t xml:space="preserve">омнит – он Живёт. Мы должны гордиться своей страной, людьми, ковавшими Великую  Победу. </w:t>
      </w:r>
    </w:p>
    <w:p w:rsidR="00A9078B" w:rsidRPr="00A9078B" w:rsidRDefault="00A9078B" w:rsidP="00A907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9078B" w:rsidRPr="00A9078B" w:rsidRDefault="00A9078B" w:rsidP="00A907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3EBE" w:rsidRPr="00A9078B" w:rsidRDefault="000E3EBE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0E3EBE" w:rsidRPr="00A90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78B"/>
    <w:rsid w:val="000E3EBE"/>
    <w:rsid w:val="00A9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78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78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5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952</Words>
  <Characters>5428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2020-03-26T14:41:00Z</dcterms:created>
  <dcterms:modified xsi:type="dcterms:W3CDTF">2020-03-26T14:42:00Z</dcterms:modified>
</cp:coreProperties>
</file>