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5" w:rsidRDefault="00E50B25" w:rsidP="00E50B25">
      <w:pPr>
        <w:pStyle w:val="1"/>
      </w:pPr>
      <w:bookmarkStart w:id="0" w:name="_GoBack"/>
      <w:r>
        <w:rPr>
          <w:b/>
          <w:bCs/>
          <w:sz w:val="48"/>
          <w:szCs w:val="48"/>
        </w:rPr>
        <w:t xml:space="preserve">  </w:t>
      </w:r>
      <w:r>
        <w:rPr>
          <w:b/>
          <w:bCs/>
          <w:noProof/>
          <w:sz w:val="48"/>
          <w:szCs w:val="48"/>
        </w:rPr>
        <w:drawing>
          <wp:inline distT="0" distB="0" distL="0" distR="0" wp14:anchorId="4F77E039" wp14:editId="44E1DCAC">
            <wp:extent cx="3228975" cy="4314825"/>
            <wp:effectExtent l="0" t="0" r="9525" b="9525"/>
            <wp:docPr id="1" name="Рисунок 1" descr="C:\Program Files (x86)\SoftMaker Office Professional\SoftMaker\Settings\temp\12bc43de.tmp\img1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SoftMaker Office Professional\SoftMaker\Settings\temp\12bc43de.tmp\img15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25" w:rsidRDefault="00E50B25" w:rsidP="00E50B25">
      <w:pPr>
        <w:pStyle w:val="1"/>
        <w:jc w:val="center"/>
      </w:pPr>
      <w:r>
        <w:rPr>
          <w:b/>
          <w:bCs/>
          <w:sz w:val="40"/>
          <w:szCs w:val="40"/>
          <w:u w:val="single"/>
        </w:rPr>
        <w:t>« Моему деду»</w:t>
      </w:r>
    </w:p>
    <w:p w:rsidR="00E50B25" w:rsidRDefault="00E50B25" w:rsidP="00E50B25">
      <w:pPr>
        <w:pStyle w:val="1"/>
      </w:pPr>
      <w:r>
        <w:rPr>
          <w:b/>
          <w:bCs/>
          <w:sz w:val="32"/>
          <w:szCs w:val="32"/>
        </w:rPr>
        <w:t xml:space="preserve"> 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Буянкину</w:t>
      </w:r>
      <w:proofErr w:type="spellEnd"/>
      <w:r>
        <w:rPr>
          <w:rFonts w:ascii="Monotype Corsiva" w:hAnsi="Monotype Corsiva"/>
          <w:b/>
          <w:bCs/>
          <w:sz w:val="32"/>
          <w:szCs w:val="32"/>
        </w:rPr>
        <w:t xml:space="preserve"> Георгию Васильевичу посвящается</w:t>
      </w:r>
    </w:p>
    <w:p w:rsidR="00E50B25" w:rsidRDefault="00E50B25" w:rsidP="00E50B25">
      <w:pPr>
        <w:pStyle w:val="1"/>
      </w:pPr>
      <w:r>
        <w:rPr>
          <w:rFonts w:ascii="Monotype Corsiva" w:hAnsi="Monotype Corsiva"/>
          <w:b/>
          <w:bCs/>
          <w:sz w:val="32"/>
          <w:szCs w:val="32"/>
        </w:rPr>
        <w:t> 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Дедуля, расскажи</w:t>
      </w:r>
      <w:r w:rsidR="00E50B25">
        <w:rPr>
          <w:sz w:val="32"/>
          <w:szCs w:val="32"/>
        </w:rPr>
        <w:t>, как воевал!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Как юным и неопытным мальчишкой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Ты очередь большую отстоял,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В военкомате очень долго ждал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И вот на фронт отправился с распиской.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 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Дедуля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расскажи</w:t>
      </w:r>
      <w:r w:rsidR="00E50B25">
        <w:rPr>
          <w:sz w:val="32"/>
          <w:szCs w:val="32"/>
        </w:rPr>
        <w:t>, как воевал!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Какие трудные военные дороги.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Как был в бою,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Как раненым лежал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И отчего теперь так ноют ноги.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 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Дедуля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расскажи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50B25">
        <w:rPr>
          <w:sz w:val="32"/>
          <w:szCs w:val="32"/>
        </w:rPr>
        <w:t>как воевал!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 xml:space="preserve">Артиллеристам приходилось сложно. 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Как немец бил,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И ты друзей терял.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 xml:space="preserve">В таком аду с ума </w:t>
      </w:r>
      <w:proofErr w:type="gramStart"/>
      <w:r>
        <w:rPr>
          <w:sz w:val="32"/>
          <w:szCs w:val="32"/>
        </w:rPr>
        <w:t>сойти</w:t>
      </w:r>
      <w:proofErr w:type="gramEnd"/>
      <w:r>
        <w:rPr>
          <w:sz w:val="32"/>
          <w:szCs w:val="32"/>
        </w:rPr>
        <w:t xml:space="preserve"> возможно.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lastRenderedPageBreak/>
        <w:t> 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Д</w:t>
      </w:r>
      <w:r w:rsidR="0017222A">
        <w:rPr>
          <w:sz w:val="32"/>
          <w:szCs w:val="32"/>
        </w:rPr>
        <w:t>едуля</w:t>
      </w:r>
      <w:r>
        <w:rPr>
          <w:sz w:val="32"/>
          <w:szCs w:val="32"/>
        </w:rPr>
        <w:t>,</w:t>
      </w:r>
      <w:r w:rsidR="0017222A">
        <w:rPr>
          <w:sz w:val="32"/>
          <w:szCs w:val="32"/>
        </w:rPr>
        <w:t xml:space="preserve"> расскажи</w:t>
      </w:r>
      <w:r>
        <w:rPr>
          <w:sz w:val="32"/>
          <w:szCs w:val="32"/>
        </w:rPr>
        <w:t>,</w:t>
      </w:r>
      <w:r w:rsidR="0017222A">
        <w:rPr>
          <w:sz w:val="32"/>
          <w:szCs w:val="32"/>
        </w:rPr>
        <w:t xml:space="preserve"> </w:t>
      </w:r>
      <w:r>
        <w:rPr>
          <w:sz w:val="32"/>
          <w:szCs w:val="32"/>
        </w:rPr>
        <w:t>как воевал!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Пешком в строю дошёл ты до Берлина.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Как награждали,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Праздник отмечал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И как на Эльбе встретил друга Нила.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 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Дедуля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не молчи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50B25">
        <w:rPr>
          <w:sz w:val="32"/>
          <w:szCs w:val="32"/>
        </w:rPr>
        <w:t>ну расскажи!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Ну почему роняешь молча ты слезинки?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Губа дрожит,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На лбу испарина видна,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Да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50B25">
        <w:rPr>
          <w:sz w:val="32"/>
          <w:szCs w:val="32"/>
        </w:rPr>
        <w:t>живы в памяти те давние картинки.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 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Ну ладно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дед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50B25">
        <w:rPr>
          <w:sz w:val="32"/>
          <w:szCs w:val="32"/>
        </w:rPr>
        <w:t>не будем ворошить!</w:t>
      </w:r>
    </w:p>
    <w:p w:rsidR="00E50B25" w:rsidRDefault="0017222A" w:rsidP="00E50B25">
      <w:pPr>
        <w:pStyle w:val="1"/>
      </w:pPr>
      <w:r>
        <w:rPr>
          <w:sz w:val="32"/>
          <w:szCs w:val="32"/>
        </w:rPr>
        <w:t>Спасибо за Победу тебе</w:t>
      </w:r>
      <w:r w:rsidR="00E50B2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 w:rsidR="00E50B25">
        <w:rPr>
          <w:sz w:val="32"/>
          <w:szCs w:val="32"/>
        </w:rPr>
        <w:t>старый</w:t>
      </w:r>
      <w:proofErr w:type="gramEnd"/>
      <w:r w:rsidR="00E50B25">
        <w:rPr>
          <w:sz w:val="32"/>
          <w:szCs w:val="32"/>
        </w:rPr>
        <w:t>!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Вы победили</w:t>
      </w:r>
    </w:p>
    <w:p w:rsidR="00E50B25" w:rsidRDefault="00E50B25" w:rsidP="00E50B25">
      <w:pPr>
        <w:pStyle w:val="1"/>
      </w:pPr>
      <w:r>
        <w:rPr>
          <w:sz w:val="32"/>
          <w:szCs w:val="32"/>
        </w:rPr>
        <w:t>И врагу нас не сломить.</w:t>
      </w:r>
    </w:p>
    <w:p w:rsidR="00E50B25" w:rsidRDefault="0017222A" w:rsidP="00E50B25">
      <w:pPr>
        <w:pStyle w:val="1"/>
      </w:pPr>
      <w:proofErr w:type="gramStart"/>
      <w:r>
        <w:rPr>
          <w:sz w:val="32"/>
          <w:szCs w:val="32"/>
        </w:rPr>
        <w:t>Вы-наша</w:t>
      </w:r>
      <w:proofErr w:type="gramEnd"/>
      <w:r>
        <w:rPr>
          <w:sz w:val="32"/>
          <w:szCs w:val="32"/>
        </w:rPr>
        <w:t xml:space="preserve"> гордость</w:t>
      </w:r>
      <w:r w:rsidR="00E50B25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="00E50B25">
        <w:rPr>
          <w:sz w:val="32"/>
          <w:szCs w:val="32"/>
        </w:rPr>
        <w:t>Вам навеки Слава!</w:t>
      </w:r>
    </w:p>
    <w:p w:rsidR="00E50B25" w:rsidRDefault="00E50B25" w:rsidP="00E50B25">
      <w:pPr>
        <w:pStyle w:val="a3"/>
        <w:spacing w:after="200" w:line="276" w:lineRule="auto"/>
      </w:pPr>
      <w:r>
        <w:rPr>
          <w:rFonts w:ascii="Calibri" w:hAnsi="Calibri" w:cs="Calibri"/>
          <w:sz w:val="32"/>
          <w:szCs w:val="32"/>
        </w:rPr>
        <w:t> </w:t>
      </w:r>
    </w:p>
    <w:p w:rsidR="00E50B25" w:rsidRDefault="00E50B25" w:rsidP="00E50B25">
      <w:pPr>
        <w:pStyle w:val="a3"/>
      </w:pPr>
      <w:r>
        <w:t> </w:t>
      </w:r>
    </w:p>
    <w:bookmarkEnd w:id="0"/>
    <w:p w:rsidR="0093081C" w:rsidRDefault="0093081C"/>
    <w:sectPr w:rsidR="0093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25"/>
    <w:rsid w:val="0017222A"/>
    <w:rsid w:val="0093081C"/>
    <w:rsid w:val="00E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50B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_1"/>
    <w:basedOn w:val="a"/>
    <w:rsid w:val="00E50B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50B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_1"/>
    <w:basedOn w:val="a"/>
    <w:rsid w:val="00E50B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2016-05-01T08:39:00Z</dcterms:created>
  <dcterms:modified xsi:type="dcterms:W3CDTF">2020-03-23T16:49:00Z</dcterms:modified>
</cp:coreProperties>
</file>