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8" w:rsidRPr="00DA7ED1" w:rsidRDefault="00306388" w:rsidP="00306388">
      <w:pPr>
        <w:shd w:val="clear" w:color="auto" w:fill="FFFFFF"/>
        <w:spacing w:before="100" w:beforeAutospacing="1" w:after="225" w:line="36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A7ED1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r w:rsidR="00A74124">
        <w:rPr>
          <w:rFonts w:ascii="Times New Roman" w:hAnsi="Times New Roman" w:cs="Times New Roman"/>
          <w:b/>
          <w:sz w:val="28"/>
          <w:szCs w:val="28"/>
        </w:rPr>
        <w:t>пра</w:t>
      </w:r>
      <w:bookmarkStart w:id="0" w:name="_GoBack"/>
      <w:bookmarkEnd w:id="0"/>
      <w:r w:rsidRPr="00DA7ED1">
        <w:rPr>
          <w:rFonts w:ascii="Times New Roman" w:hAnsi="Times New Roman" w:cs="Times New Roman"/>
          <w:b/>
          <w:sz w:val="28"/>
          <w:szCs w:val="28"/>
        </w:rPr>
        <w:t>дедушка воевал связистом!</w:t>
      </w:r>
    </w:p>
    <w:p w:rsidR="00306388" w:rsidRPr="00837E27" w:rsidRDefault="00306388" w:rsidP="00306388">
      <w:pPr>
        <w:shd w:val="clear" w:color="auto" w:fill="FFFFFF"/>
        <w:spacing w:before="100" w:beforeAutospacing="1" w:after="225" w:line="360" w:lineRule="atLeast"/>
        <w:ind w:firstLine="567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Мой </w:t>
      </w:r>
      <w:r w:rsidRPr="0032550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дедушка </w:t>
      </w:r>
      <w:proofErr w:type="spellStart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Гиздетдинов</w:t>
      </w:r>
      <w:proofErr w:type="spellEnd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Гаяз</w:t>
      </w:r>
      <w:proofErr w:type="spellEnd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Гиздетдинович</w:t>
      </w:r>
      <w:proofErr w:type="spellEnd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родился 5 декабря 1911 года в деревне Старые </w:t>
      </w:r>
      <w:proofErr w:type="spellStart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Чути</w:t>
      </w:r>
      <w:proofErr w:type="spellEnd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Бавлинского</w:t>
      </w:r>
      <w:proofErr w:type="spellEnd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района</w:t>
      </w:r>
      <w:r w:rsidRPr="0032550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Республики </w:t>
      </w:r>
      <w:proofErr w:type="spellStart"/>
      <w:r w:rsidRPr="0032550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татарстан</w:t>
      </w:r>
      <w:proofErr w:type="spellEnd"/>
      <w:r w:rsidRPr="00837E2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306388" w:rsidRPr="00837E27" w:rsidRDefault="00306388" w:rsidP="00306388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Оставшись очень рано сиротой, мой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дедушка воспитывался в семье родной сестры. В 1936 году он окончил курсы комбайнеров в городе Бугульме и был направлен на работу в </w:t>
      </w:r>
      <w:proofErr w:type="spellStart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Байрякинскую</w:t>
      </w:r>
      <w:proofErr w:type="spellEnd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МТС. Там он встретился с </w:t>
      </w:r>
      <w:proofErr w:type="spellStart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карашаклинской</w:t>
      </w:r>
      <w:proofErr w:type="spellEnd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девушкой – моей будущей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бабушкой. Двое молодых людей поженились в 1937 году и купили в </w:t>
      </w:r>
      <w:proofErr w:type="spellStart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Каракашлах</w:t>
      </w:r>
      <w:proofErr w:type="spellEnd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дом. Еще больше неся им счастье, в 1939 году родилась дочь. Однако эти радостные дни длились недолго. В 1941 году началась Великая Отечественная война. В это время моя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бабушка уже ожидала второго ребенка…</w:t>
      </w:r>
    </w:p>
    <w:p w:rsidR="00306388" w:rsidRPr="00837E27" w:rsidRDefault="00306388" w:rsidP="00306388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Поскольку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дедушка имел очень нужную на селе специальность, ему на время сбора урожая дали бронь. После окончания осенних работ 1 декабря 1941 года он был призван на фронт. Сначала дедушка прошел обучение в </w:t>
      </w:r>
      <w:proofErr w:type="spellStart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Суслонгерском</w:t>
      </w:r>
      <w:proofErr w:type="spellEnd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военно-подготовительном лагере, расположенном в Марийской республике. Летом 1942 года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дедушка был направлен в действующую армию, дислоцирующуюся в Брянской области. Он воевал против врагов связистом.</w:t>
      </w:r>
    </w:p>
    <w:p w:rsidR="00306388" w:rsidRPr="00325503" w:rsidRDefault="00306388" w:rsidP="00306388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Весной 1943 года полк, в котором служил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дедушка, получил задание освободить от фашистов стратегически важную высоту. Днем дороги развозило от грязи, а ночью, когда немного подмораживало, они становились проходимыми. В одну из таких ночей перед предстоящим наступлением в полк прибыл артиллерийский батальон. Несмотря на ночное время, половодье в реке не уменьшалось, поэтому пушки не смогли доставить на предусмотренные ранее позиции и их установили в лесу на другой стороне реки. Встала задача в короткое время установить связь между батальоном и командным пунктом. Командир роты разъяснил солдатам ситуацию и дал команду: «Добровольцы, вперед!». Вся рота сделала шаг вперед. В это время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дедушка обратился к командиру роты, сказав, что это задание может выполнить только опытный солдат, и попросил направить его. Для выполнения задания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дедушка выбрал служившего вместе с ним с начала войны </w:t>
      </w:r>
      <w:proofErr w:type="spellStart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бугульминца</w:t>
      </w:r>
      <w:proofErr w:type="spellEnd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Николая </w:t>
      </w:r>
      <w:proofErr w:type="spellStart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Митяшкина</w:t>
      </w:r>
      <w:proofErr w:type="spellEnd"/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Взяв несколько катушек телефонного кабеля, они отправились из командного пункта в сторону реки. Увидев двигавшихся по склону горы солдат, немцы открыли по ним огонь из пулеметов. Над головами со свистом пролетали пули, но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дедушка и его боевой друг, к счастью, живые и невредимые спустились к реке. Здесь их ждало другое испытание. С кабелем в руках надо было переправиться вплавь через бурлящую реку, по которому плыли льдины. Для выросшего на берегу Ика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дедушки это ничего не стоило. А вот двухметровый Николай, выросший в Бугульме, где нет большого водоема, как оказалось, совсем не умел плавать. Держа в одной руке кабель, а другой гребя,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дедушка 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переплыл реку. Сначала он перетянул привязанные к кабелю катушки, а затем опоясанного им за талию Николая. Когда они с катушками появились на склоне, враги вновь открыли огонь. Несколько сот метров до леса пришлось преодолевать ползком. Через несколько минут после их прибытия, телефонная связь между батальоном и командным пунктом была налажена. Не прошло много времени, как наша артиллерия начала бить по позиции врага. После того, как перестали взрываться снаряды, в бой двинулась пехота – враг был разгромлен и над высотой взвился красный флаг. За смелость и отвагу, проявленные в ходе этой операции,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</w:t>
      </w:r>
      <w:r w:rsidRPr="00837E2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дедушка и его товарищ были награждены медалью «За отвагу».</w:t>
      </w:r>
    </w:p>
    <w:p w:rsidR="00306388" w:rsidRPr="00325503" w:rsidRDefault="00306388" w:rsidP="00306388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1944 году полк, в котором воевал прадедушка, вошел в состав Первого Белорусского фронта. В горячие июньские дни он участвовал в освобождении Минска. Перед ним была поставлена задача освободить от фашистов расположенный неподалеку населенный пункт. Но между полком и дивизией была потеряна связь. Для восстановления линии в дорогу отправилась группа из трех человек под командованием </w:t>
      </w:r>
      <w:proofErr w:type="spellStart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Гаяза</w:t>
      </w:r>
      <w:proofErr w:type="spellEnd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Гиздетдинова</w:t>
      </w:r>
      <w:proofErr w:type="spellEnd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Пройдя достаточно длинный путь, она наткнулась на повреждение. Сомнений не вызвало, что это сделали диверсанты. Кабель соединили, но связь не появилась. Взяв с собой одного солдата, прадедушка двинулся дальше. Опять тоже самое - кабель перерезан. Они быстренько соединили кабель, и связь восстановилась. Только было собрались возвращаться, как прадедушка увидел бегущих к ним из леса диверсантов. Значит, их задача – уничтожить связистов и как можно дольше сохранять обрыв связи. Соединив полевой телефон с кабелем, наши солдаты доложили о ситуации командованию и попросили помощи. Силы были неравные, единственный выход – сражаться до последнего патрона. Бой был сильным и кровопролитным. Сначала погиб товарищ прадедушки. После того как закончились свои патроны, прадедушка взял его автомат. Под его огнем фашисты не могли даже поднять головы. Но в это время один из них успел бросить в сторону прадедушки гранату. От сильного взрыва прадедушку контузило, и он потерял сознание. Прибывшая в скором времени группа уничтожила диверсантов. Прадедушка лечился в различных госпиталях и смог встать на ноги только спустя полгода.</w:t>
      </w:r>
    </w:p>
    <w:p w:rsidR="00306388" w:rsidRPr="00325503" w:rsidRDefault="00306388" w:rsidP="00306388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За проявленный в последнем сражении героизм он был награжден орденом Великой Отечественной войны 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val="en-GB" w:eastAsia="ru-RU"/>
        </w:rPr>
        <w:t>II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степени. Из-за ограниченности по здоровью прадедушку больше не отправили на фронт. Он трудился на военном строительстве в городе Люберцы Московской области и вернулся домой только в 1946 году.</w:t>
      </w:r>
    </w:p>
    <w:p w:rsidR="00306388" w:rsidRDefault="00306388" w:rsidP="00306388">
      <w:pPr>
        <w:shd w:val="clear" w:color="auto" w:fill="FFFFFF"/>
        <w:spacing w:before="100" w:beforeAutospacing="1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Дети, внуки и правнуки моего отважного прадедушки, преодолевшего огненные военные дороги на сегодняшний день проживают в Татарстане,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г.Ульяновске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Казахстане, а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его младший сын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Басыр</w:t>
      </w:r>
      <w:proofErr w:type="spellEnd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внук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Ильгиз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правнуки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Миляуша</w:t>
      </w:r>
      <w:proofErr w:type="spellEnd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Амирхан</w:t>
      </w:r>
      <w:proofErr w:type="spellEnd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живут в </w:t>
      </w:r>
      <w:proofErr w:type="spellStart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Азнакаево</w:t>
      </w:r>
      <w:proofErr w:type="spellEnd"/>
      <w:r w:rsidRPr="0032550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D44B1C" w:rsidRDefault="00D44B1C"/>
    <w:sectPr w:rsidR="00D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FF"/>
    <w:rsid w:val="00306388"/>
    <w:rsid w:val="00A15AFF"/>
    <w:rsid w:val="00A74124"/>
    <w:rsid w:val="00D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83FE"/>
  <w15:chartTrackingRefBased/>
  <w15:docId w15:val="{D8F1404D-C5B5-4914-B0D9-0A89832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2020-03-23T09:55:00Z</dcterms:created>
  <dcterms:modified xsi:type="dcterms:W3CDTF">2020-03-25T10:52:00Z</dcterms:modified>
</cp:coreProperties>
</file>