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D1" w:rsidRPr="004766D1" w:rsidRDefault="004766D1" w:rsidP="004766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30"/>
          <w:lang w:eastAsia="ru-RU"/>
        </w:rPr>
      </w:pPr>
      <w:bookmarkStart w:id="0" w:name="_GoBack"/>
      <w:bookmarkEnd w:id="0"/>
      <w:r w:rsidRPr="004766D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4766D1">
        <w:rPr>
          <w:rFonts w:ascii="Cambria" w:eastAsia="Times New Roman" w:hAnsi="Cambria" w:cs="Cambria"/>
          <w:b/>
          <w:sz w:val="28"/>
          <w:szCs w:val="24"/>
          <w:lang w:eastAsia="ru-RU"/>
        </w:rPr>
        <w:t>Солдатская</w:t>
      </w:r>
      <w:r w:rsidRPr="004766D1">
        <w:rPr>
          <w:rFonts w:ascii="Bodoni MT Black" w:eastAsia="Times New Roman" w:hAnsi="Bodoni MT Black" w:cs="Times New Roman"/>
          <w:b/>
          <w:sz w:val="28"/>
          <w:szCs w:val="24"/>
          <w:lang w:eastAsia="ru-RU"/>
        </w:rPr>
        <w:t xml:space="preserve"> </w:t>
      </w:r>
      <w:r w:rsidRPr="004766D1">
        <w:rPr>
          <w:rFonts w:ascii="Cambria" w:eastAsia="Times New Roman" w:hAnsi="Cambria" w:cs="Cambria"/>
          <w:b/>
          <w:sz w:val="28"/>
          <w:szCs w:val="24"/>
          <w:lang w:eastAsia="ru-RU"/>
        </w:rPr>
        <w:t>мать</w:t>
      </w:r>
      <w:r w:rsidRPr="004766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4766D1" w:rsidRPr="00292118" w:rsidRDefault="004766D1" w:rsidP="004766D1">
      <w:pPr>
        <w:spacing w:after="0" w:line="240" w:lineRule="auto"/>
        <w:rPr>
          <w:rFonts w:ascii="Times New Roman" w:eastAsia="Times New Roman" w:hAnsi="Times New Roman" w:cs="Times New Roman"/>
          <w:i/>
          <w:color w:val="C00000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color w:val="C00000"/>
          <w:sz w:val="24"/>
          <w:szCs w:val="30"/>
          <w:lang w:eastAsia="ru-RU"/>
        </w:rPr>
        <w:t xml:space="preserve">    </w:t>
      </w:r>
      <w:r w:rsidRPr="00292118">
        <w:rPr>
          <w:rFonts w:ascii="Times New Roman" w:eastAsia="Times New Roman" w:hAnsi="Times New Roman" w:cs="Times New Roman"/>
          <w:i/>
          <w:color w:val="C00000"/>
          <w:sz w:val="24"/>
          <w:szCs w:val="30"/>
          <w:lang w:eastAsia="ru-RU"/>
        </w:rPr>
        <w:t>У каждого из нас в семейном роду есть родственники, которые пережили ту страшную войну. Я расскажу вам историю своей семьи.</w:t>
      </w:r>
      <w:r w:rsidRPr="005D7FBD">
        <w:rPr>
          <w:rFonts w:ascii="Times New Roman" w:hAnsi="Times New Roman" w:cs="Times New Roman"/>
          <w:b/>
          <w:color w:val="C00000"/>
          <w:sz w:val="24"/>
        </w:rPr>
        <w:t xml:space="preserve"> </w:t>
      </w:r>
    </w:p>
    <w:p w:rsidR="004766D1" w:rsidRPr="00292118" w:rsidRDefault="004766D1" w:rsidP="004766D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</w:pPr>
      <w:r w:rsidRPr="00292118"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  <w:t xml:space="preserve">А точнее, о своем прадедушке - Петре Алексеевиче </w:t>
      </w:r>
      <w:proofErr w:type="spellStart"/>
      <w:r w:rsidRPr="00292118"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  <w:t>Бабынькине</w:t>
      </w:r>
      <w:proofErr w:type="spellEnd"/>
      <w:r w:rsidRPr="00292118"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  <w:t xml:space="preserve">. </w:t>
      </w:r>
    </w:p>
    <w:p w:rsidR="004766D1" w:rsidRPr="00292118" w:rsidRDefault="004766D1" w:rsidP="004766D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</w:pPr>
      <w:r w:rsidRPr="00292118"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  <w:t xml:space="preserve">Об этом я узнала от дедушки – </w:t>
      </w:r>
      <w:proofErr w:type="spellStart"/>
      <w:r w:rsidRPr="00292118"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  <w:t>Бабынькина</w:t>
      </w:r>
      <w:proofErr w:type="spellEnd"/>
      <w:r w:rsidRPr="00292118"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  <w:t xml:space="preserve"> Виктора Петровича. Прадедушка пошел служить в 1939 году на Дальний Восток, а вернулся в 1944 году, израненным, хромым, хлебнувшим горя мужчиной с побелевшими ранней сединой висками</w:t>
      </w:r>
      <w:r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  <w:t>.</w:t>
      </w:r>
      <w:r w:rsidRPr="005D7FBD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  <w:t xml:space="preserve">                                                         </w:t>
      </w:r>
    </w:p>
    <w:p w:rsidR="004766D1" w:rsidRPr="00292118" w:rsidRDefault="004766D1" w:rsidP="004766D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</w:pPr>
      <w:r w:rsidRPr="00292118"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  <w:t xml:space="preserve">В 1941 году их часть перебросили под Смоленск, в страшные тяжелые бои отступления. Здесь его ранило в первый раз. Отлежался прадедушка в полевом госпитале и опять на передовую. Второе ранение было очень тяжелым. Наши войска отступали, оставили его у местных жителей в Вяземском районе в деревне </w:t>
      </w:r>
      <w:proofErr w:type="spellStart"/>
      <w:r w:rsidRPr="00292118"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  <w:t>Твердуново</w:t>
      </w:r>
      <w:proofErr w:type="spellEnd"/>
      <w:r w:rsidRPr="00292118"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  <w:t xml:space="preserve"> – может, выживет. Оставили его не одного, но остаться в живых удалось не всем. Пришли немцы, обнаружили раненых советских солдат и расстреляли на площади у колодца. Прадед же в это время был в безопасности. Спасла его, пожалела молодого солдата с измученными карими глазами и с сединой в волосах, живущая в этой деревне женщина Екатерина Григорьевна, тетя Катя. Говорили ей соседки: «Куда берешь на себя такую обузу? Ведь война идет. У самой трое детей да внучка Ниночка 7 лет. Чем ты их, Катя, кормить будешь? Ему ведь еще и лекарства нужны, уход, питание». </w:t>
      </w:r>
    </w:p>
    <w:p w:rsidR="004766D1" w:rsidRPr="00292118" w:rsidRDefault="004766D1" w:rsidP="004766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</w:pPr>
      <w:r w:rsidRPr="00292118"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  <w:t xml:space="preserve">– Жалко мне его, – отвечала соседкам Катя. – Все равно возьму. </w:t>
      </w:r>
    </w:p>
    <w:p w:rsidR="004766D1" w:rsidRDefault="004766D1" w:rsidP="004766D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</w:pPr>
      <w:r w:rsidRPr="00292118"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  <w:t xml:space="preserve">И взяла за сына. И все в деревне подтвердили, что это ее сын. Особенно немцы поверили старосте – местному жителю. Тот все знал и одобрял поступок мужественной доброй женщины. А рану тетя Катя объяснила просто: бомбили немецкие самолеты село, вот его и ранило. Риск был велик, но никто не выдал, а, глядя на щупленького паренька, трудно было поверить, что он солдат действующей армии. Военная одежда и другие улики были упрятаны. Так и жили, пока не пришли наши части и не освободили деревню. Потом прадедушка опять воевал, получил звание старшего сержанта, был награжден медалями «За отвагу» и «За боевые заслуги», опять был ранен в руки и ноги. Долго лежал в госпитале в Кисловодске, а в 1944 году вернулся домой. </w:t>
      </w:r>
    </w:p>
    <w:p w:rsidR="004766D1" w:rsidRDefault="004766D1" w:rsidP="004766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</w:pPr>
      <w:r w:rsidRPr="004766D1"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  <w:t xml:space="preserve"> </w:t>
      </w:r>
      <w:r w:rsidRPr="00292118"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  <w:tab/>
        <w:t xml:space="preserve">Прошли годы, незаметно выросли сыновья и внуки появились. Внук Саша часто приставал к деду, просил рассказать о войне, и дед рассказывал, как он воевал, как спасла его русская женщина тетя Катя, и внезапно замолкал надолго – воспоминания захлестывали, брали за сердце… </w:t>
      </w:r>
    </w:p>
    <w:p w:rsidR="008849E4" w:rsidRDefault="004766D1" w:rsidP="004766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</w:pPr>
      <w:r w:rsidRPr="00292118"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  <w:t xml:space="preserve">Очень хотелось встретиться с людьми, спасшими его в суровые годы. Наконец, в 1982 году мечта сбылась – прадед приехал в ту деревню вместе с моими дедушкой и папой. Он снова был среди тех, с кем переживал трудное военное время. Жители </w:t>
      </w:r>
      <w:proofErr w:type="spellStart"/>
      <w:r w:rsidRPr="00292118"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  <w:t>Твердуново</w:t>
      </w:r>
      <w:proofErr w:type="spellEnd"/>
      <w:r w:rsidRPr="00292118"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  <w:t xml:space="preserve"> узнали его, жали руки, вспоминали до мелочей прошлое – дорогое все помнится, хоть и прошло много лет.</w:t>
      </w:r>
    </w:p>
    <w:p w:rsidR="004766D1" w:rsidRPr="00292118" w:rsidRDefault="004766D1" w:rsidP="004766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</w:pPr>
      <w:r w:rsidRPr="00292118"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  <w:t xml:space="preserve">    </w:t>
      </w:r>
      <w:r w:rsidRPr="00292118"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  <w:t xml:space="preserve">Тети Кати в деревне уже не было: сыновья увезли ее в Ленинград, где она и умерла в 1963 году. В 1986 году прадедушка побывал в Ленинграде, ходил на могилу той, что стала ему второй матерью. Долго-долго стоял он над прахом женщины, не побоявшейся, рисковавшей жизнью, чтобы спасти его, чужого паренька из далекого незнакомого села в Поволжье. </w:t>
      </w:r>
    </w:p>
    <w:p w:rsidR="004766D1" w:rsidRPr="00292118" w:rsidRDefault="004766D1" w:rsidP="004766D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</w:pPr>
      <w:r w:rsidRPr="00292118"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  <w:t xml:space="preserve">В настоящее время в нашем селе не дожил ни один ветеран и участник Великой Отечественной войны.   </w:t>
      </w:r>
    </w:p>
    <w:p w:rsidR="004766D1" w:rsidRPr="00292118" w:rsidRDefault="004766D1" w:rsidP="004766D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ar-SA"/>
        </w:rPr>
      </w:pPr>
      <w:r w:rsidRPr="005D7FBD">
        <w:rPr>
          <w:rFonts w:ascii="Times New Roman" w:eastAsia="Times New Roman" w:hAnsi="Times New Roman" w:cs="Times New Roman"/>
          <w:i/>
          <w:color w:val="C00000"/>
          <w:sz w:val="20"/>
          <w:szCs w:val="24"/>
          <w:lang w:eastAsia="ru-RU"/>
        </w:rPr>
        <w:t xml:space="preserve">   </w:t>
      </w:r>
      <w:r w:rsidRPr="005D7FBD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Когда я трудилась над этой исследовательской работой, много интересного и страшного узнала о той далекой войне. Я счастлива тем, что мои родные внесли большой вклад в ту великую победу и для меня мой прадедушка – мой Герой Советского Союза. Меня переполняет чувство гордости и большого уважения к людям, которые жили в то время, которых становится сейчас все меньше и меньше. </w:t>
      </w:r>
    </w:p>
    <w:p w:rsidR="004766D1" w:rsidRPr="00292118" w:rsidRDefault="004766D1" w:rsidP="004766D1">
      <w:pPr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5D7FBD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  Свою исследовательскую работу я хочу продолжить: узнать все о той войне, больше знать о своих родных, живших в те годы и самая большая моя мечта – съездить на могилу</w:t>
      </w:r>
      <w:r w:rsidRPr="00292118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в Ленинграде</w:t>
      </w:r>
      <w:r w:rsidRPr="005D7FBD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к той женщине, благодаря которой существует наш род </w:t>
      </w:r>
      <w:proofErr w:type="spellStart"/>
      <w:r w:rsidRPr="005D7FBD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Бабынькиных</w:t>
      </w:r>
      <w:proofErr w:type="spellEnd"/>
      <w:r w:rsidRPr="005D7FBD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.</w:t>
      </w:r>
    </w:p>
    <w:p w:rsidR="00E0031F" w:rsidRDefault="00E0031F"/>
    <w:sectPr w:rsidR="00E0031F" w:rsidSect="008849E4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1"/>
    <w:rsid w:val="004766D1"/>
    <w:rsid w:val="008849E4"/>
    <w:rsid w:val="00E0031F"/>
    <w:rsid w:val="00F6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CB65F-5F91-43A5-960D-BCDA1100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Майданова</dc:creator>
  <cp:keywords/>
  <dc:description/>
  <cp:lastModifiedBy>Татьяна Майданова</cp:lastModifiedBy>
  <cp:revision>3</cp:revision>
  <dcterms:created xsi:type="dcterms:W3CDTF">2020-03-18T10:36:00Z</dcterms:created>
  <dcterms:modified xsi:type="dcterms:W3CDTF">2020-03-18T11:19:00Z</dcterms:modified>
</cp:coreProperties>
</file>