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40" w:rsidRPr="00585540" w:rsidRDefault="00585540" w:rsidP="0058554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21D18">
        <w:rPr>
          <w:rFonts w:ascii="Times New Roman" w:eastAsia="Calibri" w:hAnsi="Times New Roman" w:cs="Times New Roman"/>
          <w:sz w:val="28"/>
          <w:szCs w:val="28"/>
        </w:rPr>
        <w:t>Раннее детство – особый период становления органов и систем, и прежде всего функций мозга, период активного экспериментирования ребенка с предметным миром.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D18">
        <w:rPr>
          <w:rFonts w:ascii="Times New Roman" w:eastAsia="Calibri" w:hAnsi="Times New Roman" w:cs="Times New Roman"/>
          <w:sz w:val="28"/>
          <w:szCs w:val="28"/>
        </w:rPr>
        <w:t>Без этой фазы активного экспериментирования – невозможно формирование умственных способностей ребенка.</w:t>
      </w:r>
      <w:r w:rsidRPr="00585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Целью экспериментирования с детьми 1.5-3 лет является формирование исследовательского типа мышления.</w:t>
      </w:r>
      <w:r w:rsidRPr="00585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Современная система дошкольного образования направлена на раскрытие и проявление качеств и способностей ребенка. Мы, как воспитатели, не должны давать детям готовые знания, мы должны подтолкнуть и дать возможность самостоятельно получить какие-либо знания.</w:t>
      </w:r>
      <w:r w:rsidRPr="00585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Основной вид экспериментирования с детьми 1.5-3 лет – элементарный опыт.</w:t>
      </w:r>
    </w:p>
    <w:p w:rsidR="00CE5967" w:rsidRPr="00CE5967" w:rsidRDefault="00CE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«Юные волшебники» для первой младшей группы.</w:t>
      </w:r>
    </w:p>
    <w:p w:rsidR="00CE5967" w:rsidRPr="00CE5967" w:rsidRDefault="00CE5967" w:rsidP="00CE5967">
      <w:pPr>
        <w:jc w:val="right"/>
        <w:rPr>
          <w:rFonts w:ascii="Times New Roman" w:hAnsi="Times New Roman" w:cs="Times New Roman"/>
          <w:sz w:val="28"/>
          <w:szCs w:val="28"/>
        </w:rPr>
      </w:pPr>
      <w:r w:rsidRPr="00CE596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CE5967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Pr="00CE5967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111"/>
        <w:gridCol w:w="4111"/>
      </w:tblGrid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ind w:right="1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E5967" w:rsidRPr="001D1A6F" w:rsidRDefault="00CE5967" w:rsidP="006938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6F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«Свойства воды»</w:t>
            </w:r>
          </w:p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E5967" w:rsidRPr="001D1A6F" w:rsidRDefault="00CE5967" w:rsidP="006938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D18">
              <w:rPr>
                <w:rFonts w:ascii="Times New Roman" w:eastAsia="Calibri" w:hAnsi="Times New Roman" w:cs="Times New Roman"/>
                <w:sz w:val="28"/>
                <w:szCs w:val="28"/>
              </w:rPr>
              <w:t>Познак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омить детей со свойствами воды: жидкая, прозрачная, в ней можно растворить соль, сахар. 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1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навык практического экспериментирования с разными предметами из разных материалов. Развивать активный словарь.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вкусная вода»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Выяснить имеет ли вкус вода.   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A6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навык практического экспериментирования с разными предметами из разных материалов. Развивать активный словарь.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969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водичка»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 представление детей о свойстве воды - возможность окрашивания.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</w:t>
            </w:r>
            <w:r w:rsidRPr="001D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gramEnd"/>
            <w:r w:rsidRPr="001D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1D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D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Воспитывать положительное отношение элементарной исследовательской деятельности.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«Тонет – не тонет. Плавает» 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Познакомить, </w:t>
            </w:r>
            <w:r w:rsidRPr="0062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тем, </w:t>
            </w:r>
            <w:r w:rsidRPr="009F7335">
              <w:rPr>
                <w:rFonts w:ascii="Times New Roman" w:eastAsia="Calibri" w:hAnsi="Times New Roman" w:cs="Times New Roman"/>
                <w:sz w:val="28"/>
                <w:szCs w:val="28"/>
              </w:rPr>
              <w:t>что предметы бывают легкие и тяжелые.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действовать с резиновыми игрушками, природными материалами – камушками. 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Искупаем куклу Дашу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E5967" w:rsidRPr="00EC301C" w:rsidRDefault="00CE5967" w:rsidP="00693877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D18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  умение определять и называть температуру воды «холодная», «горячая», «тёплая»</w:t>
            </w:r>
          </w:p>
        </w:tc>
        <w:tc>
          <w:tcPr>
            <w:tcW w:w="4111" w:type="dxa"/>
          </w:tcPr>
          <w:p w:rsidR="00CE5967" w:rsidRPr="00EC301C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18">
              <w:rPr>
                <w:rFonts w:ascii="Times New Roman" w:eastAsia="Calibri" w:hAnsi="Times New Roman" w:cs="Times New Roman"/>
                <w:sz w:val="28"/>
                <w:szCs w:val="28"/>
              </w:rPr>
              <w:t>Приучать детей употреблять в речи названия предметов, действий с ними. Развивать умение не отвлекаться от поставленной задачи. Воспитывать культурно- гигиенические навыки,  поведения.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по морю гуляет и кораблик подгоняет»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</w:t>
            </w:r>
            <w:r w:rsidRPr="00621D1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ознакомить детей с одним из свойств воздуха-движением; движение воздуха – это ветер, различать его силу.</w:t>
            </w:r>
          </w:p>
        </w:tc>
        <w:tc>
          <w:tcPr>
            <w:tcW w:w="4111" w:type="dxa"/>
          </w:tcPr>
          <w:p w:rsidR="00CE5967" w:rsidRPr="00BC0AEB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BC0A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асширять знания детей о воздухе в процессе экспериментирования, активизировать речь и обогащать словарь: воздух невид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имый, прозрачный; воздух лёгкий; </w:t>
            </w:r>
            <w:r w:rsidRPr="00BC0A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 внимательность, наблюдательность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«Пенный поделки»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тем, что при попадании воздуха в каплю мыльной воды образуется пузырь, затем пена.</w:t>
            </w:r>
          </w:p>
        </w:tc>
        <w:tc>
          <w:tcPr>
            <w:tcW w:w="4111" w:type="dxa"/>
          </w:tcPr>
          <w:p w:rsidR="00CE5967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Познакомить детей со свойствами и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применением  мыла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«Мыльные пузыри»</w:t>
            </w:r>
          </w:p>
        </w:tc>
        <w:tc>
          <w:tcPr>
            <w:tcW w:w="4111" w:type="dxa"/>
          </w:tcPr>
          <w:p w:rsidR="00CE5967" w:rsidRPr="0023755D" w:rsidRDefault="00CE5967" w:rsidP="00693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375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оздать условия для формирования представления детей о средствах получения мыльных пузырей.</w:t>
            </w:r>
          </w:p>
        </w:tc>
        <w:tc>
          <w:tcPr>
            <w:tcW w:w="4111" w:type="dxa"/>
          </w:tcPr>
          <w:p w:rsidR="00CE5967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Закрепить знания детей о свойствах мыла.</w:t>
            </w:r>
          </w:p>
          <w:p w:rsidR="00CE5967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Организовать игровую деятельность детей.</w:t>
            </w:r>
          </w:p>
          <w:p w:rsidR="00CE5967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E5967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CE5967" w:rsidRPr="0023755D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5967" w:rsidTr="00693877">
        <w:tc>
          <w:tcPr>
            <w:tcW w:w="2263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«Буря в стакане»</w:t>
            </w:r>
          </w:p>
        </w:tc>
        <w:tc>
          <w:tcPr>
            <w:tcW w:w="4111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D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представление о том, что воздух легче воды.</w:t>
            </w:r>
          </w:p>
        </w:tc>
        <w:tc>
          <w:tcPr>
            <w:tcW w:w="4111" w:type="dxa"/>
          </w:tcPr>
          <w:p w:rsidR="00CE5967" w:rsidRPr="00623CA4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Закрепить умения </w:t>
            </w:r>
            <w:r w:rsidRPr="00623CA4">
              <w:rPr>
                <w:color w:val="111111"/>
                <w:sz w:val="28"/>
                <w:szCs w:val="28"/>
                <w:shd w:val="clear" w:color="auto" w:fill="FFFFFF"/>
              </w:rPr>
              <w:t xml:space="preserve">детей выполнять дыхательное упражнение для выдувания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воздуха из коктейльных трубочек. 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«Снег-снежок» </w:t>
            </w:r>
          </w:p>
        </w:tc>
        <w:tc>
          <w:tcPr>
            <w:tcW w:w="4111" w:type="dxa"/>
          </w:tcPr>
          <w:p w:rsidR="00CE5967" w:rsidRPr="009F7335" w:rsidRDefault="00CE5967" w:rsidP="00693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18">
              <w:rPr>
                <w:rFonts w:ascii="Times New Roman" w:hAnsi="Times New Roman" w:cs="Times New Roman"/>
                <w:sz w:val="28"/>
                <w:szCs w:val="28"/>
              </w:rPr>
              <w:t>В процессе экспериментирования показать детям, как снег в тепле тает и становится водой.</w:t>
            </w:r>
          </w:p>
        </w:tc>
        <w:tc>
          <w:tcPr>
            <w:tcW w:w="4111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18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 практического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со снегом. Закрепить знания о том, что снег холодный, легкий, белый.</w:t>
            </w:r>
          </w:p>
        </w:tc>
      </w:tr>
      <w:tr w:rsidR="00CE5967" w:rsidTr="00693877">
        <w:tc>
          <w:tcPr>
            <w:tcW w:w="2263" w:type="dxa"/>
          </w:tcPr>
          <w:p w:rsidR="00CE5967" w:rsidRPr="001D1A6F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льдинки»</w:t>
            </w:r>
          </w:p>
        </w:tc>
        <w:tc>
          <w:tcPr>
            <w:tcW w:w="4111" w:type="dxa"/>
          </w:tcPr>
          <w:p w:rsidR="00CE5967" w:rsidRPr="009F7335" w:rsidRDefault="00CE5967" w:rsidP="00693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1D18">
              <w:rPr>
                <w:rFonts w:ascii="Times New Roman" w:hAnsi="Times New Roman" w:cs="Times New Roman"/>
                <w:sz w:val="28"/>
                <w:szCs w:val="28"/>
              </w:rPr>
              <w:t>ознакомить со свойствами льда (лед-это твердая вода, в тепле лед тает).</w:t>
            </w:r>
          </w:p>
        </w:tc>
        <w:tc>
          <w:tcPr>
            <w:tcW w:w="4111" w:type="dxa"/>
          </w:tcPr>
          <w:p w:rsidR="00CE5967" w:rsidRDefault="00CE5967" w:rsidP="0069387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Закреплять умения выделять и называть цвет.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Продолжать развивать умение обследовать предметы различными способами (осязание и пр.)</w:t>
            </w:r>
            <w:r w:rsidR="00585540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585540" w:rsidRPr="0023755D" w:rsidRDefault="00585540" w:rsidP="0069387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5967" w:rsidTr="00693877">
        <w:tc>
          <w:tcPr>
            <w:tcW w:w="2263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льдинки»</w:t>
            </w:r>
          </w:p>
        </w:tc>
        <w:tc>
          <w:tcPr>
            <w:tcW w:w="4111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о том</w:t>
            </w:r>
            <w:r w:rsidRPr="00621D18">
              <w:rPr>
                <w:rFonts w:ascii="Times New Roman" w:hAnsi="Times New Roman" w:cs="Times New Roman"/>
                <w:sz w:val="28"/>
                <w:szCs w:val="28"/>
              </w:rPr>
              <w:t>, как вода растворяет вещества (краску, как при низкой температуре (охлаждении) вода замерзает, превращается в лёд.</w:t>
            </w:r>
          </w:p>
        </w:tc>
        <w:tc>
          <w:tcPr>
            <w:tcW w:w="4111" w:type="dxa"/>
          </w:tcPr>
          <w:p w:rsidR="00CE5967" w:rsidRDefault="00CE5967" w:rsidP="0069387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1D18">
              <w:rPr>
                <w:sz w:val="28"/>
                <w:szCs w:val="28"/>
              </w:rPr>
              <w:t>акрепить знания основных цветов; воспитывать у детей желание оберегать и создавать красивое; учить выражать словами свои впечатления.</w:t>
            </w:r>
          </w:p>
        </w:tc>
      </w:tr>
      <w:tr w:rsidR="00CE5967" w:rsidTr="00693877">
        <w:tc>
          <w:tcPr>
            <w:tcW w:w="2263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CE5967" w:rsidRPr="0025079E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25079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Соберем водичку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CE5967" w:rsidRPr="0025079E" w:rsidRDefault="00CE5967" w:rsidP="006938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</w:t>
            </w:r>
            <w:r w:rsidRPr="0025079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аучить детей пользоваться губкой для сбора воды.</w:t>
            </w:r>
          </w:p>
        </w:tc>
        <w:tc>
          <w:tcPr>
            <w:tcW w:w="4111" w:type="dxa"/>
          </w:tcPr>
          <w:p w:rsidR="00CE5967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Познакомить детей со свойством губки – впитывать воду. З</w:t>
            </w:r>
            <w:r w:rsidRPr="0025079E">
              <w:rPr>
                <w:color w:val="111111"/>
                <w:sz w:val="28"/>
                <w:szCs w:val="28"/>
                <w:shd w:val="clear" w:color="auto" w:fill="FFFFFF"/>
              </w:rPr>
              <w:t>акреп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ить знания детей основных цветов.</w:t>
            </w:r>
          </w:p>
          <w:p w:rsidR="00CE5967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CE5967" w:rsidRDefault="00CE5967" w:rsidP="0069387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CE5967" w:rsidTr="00693877">
        <w:tc>
          <w:tcPr>
            <w:tcW w:w="2263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песочек мой»</w:t>
            </w:r>
          </w:p>
        </w:tc>
        <w:tc>
          <w:tcPr>
            <w:tcW w:w="4111" w:type="dxa"/>
          </w:tcPr>
          <w:p w:rsidR="00CE5967" w:rsidRPr="00B97144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1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Познакомить детей со свойствами сухого и мокрого песка,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рассказать </w:t>
            </w:r>
            <w:r w:rsidRPr="00B971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что </w:t>
            </w:r>
            <w:r w:rsidRPr="00B9714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песок</w:t>
            </w:r>
            <w:r w:rsidRPr="00B9714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стоит из очень мелких частиц - зернышек - песчинок.</w:t>
            </w:r>
          </w:p>
        </w:tc>
        <w:tc>
          <w:tcPr>
            <w:tcW w:w="4111" w:type="dxa"/>
          </w:tcPr>
          <w:p w:rsidR="00CE5967" w:rsidRPr="00B97144" w:rsidRDefault="00CE5967" w:rsidP="00693877">
            <w:pPr>
              <w:shd w:val="clear" w:color="auto" w:fill="FFFFFF"/>
              <w:spacing w:after="160" w:line="259" w:lineRule="auto"/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</w:pPr>
            <w:r w:rsidRPr="00B97144">
              <w:rPr>
                <w:rFonts w:ascii="Times New Roman" w:eastAsia="Calibri" w:hAnsi="Times New Roman" w:cs="Times New Roman"/>
                <w:sz w:val="28"/>
                <w:szCs w:val="28"/>
              </w:rPr>
              <w:t>Учить способам обследования материала (сжать песок в руке и ссыпать с ладони). Развивать зрительно- слуховые связи, мелкую моторику рук, координацию движений.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714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положительное отношение к элементарной экспериментальной  деятельности.</w:t>
            </w:r>
          </w:p>
        </w:tc>
      </w:tr>
      <w:tr w:rsidR="00CE5967" w:rsidTr="00693877">
        <w:tc>
          <w:tcPr>
            <w:tcW w:w="2263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вот и мои ручки»</w:t>
            </w:r>
          </w:p>
        </w:tc>
        <w:tc>
          <w:tcPr>
            <w:tcW w:w="4111" w:type="dxa"/>
          </w:tcPr>
          <w:p w:rsidR="00CE5967" w:rsidRPr="00B97144" w:rsidRDefault="00CE5967" w:rsidP="00693877">
            <w:pPr>
              <w:spacing w:beforeAutospacing="1" w:after="160" w:afterAutospacing="1" w:line="259" w:lineRule="auto"/>
              <w:contextualSpacing/>
              <w:jc w:val="both"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144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 знания детей о свойстве влажного песка- сохранять форму предмета.</w:t>
            </w:r>
          </w:p>
        </w:tc>
        <w:tc>
          <w:tcPr>
            <w:tcW w:w="4111" w:type="dxa"/>
          </w:tcPr>
          <w:p w:rsidR="00CE5967" w:rsidRPr="00B97144" w:rsidRDefault="00CE5967" w:rsidP="00693877">
            <w:pPr>
              <w:spacing w:beforeAutospacing="1" w:after="160" w:afterAutospacing="1" w:line="259" w:lineRule="auto"/>
              <w:contextualSpacing/>
              <w:outlineLvl w:val="5"/>
              <w:rPr>
                <w:rStyle w:val="c0"/>
                <w:rFonts w:ascii="Times New Roman" w:eastAsia="Calibri" w:hAnsi="Times New Roman" w:cs="Times New Roman"/>
                <w:sz w:val="28"/>
                <w:szCs w:val="28"/>
              </w:rPr>
            </w:pPr>
            <w:r w:rsidRPr="00B97144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делать отпечатки ладони.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714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фантазию, творческие способности. Воспитывать положительное отношение к своей работе, работам своих товарищей.</w:t>
            </w:r>
          </w:p>
        </w:tc>
      </w:tr>
      <w:tr w:rsidR="00CE5967" w:rsidTr="00693877">
        <w:tc>
          <w:tcPr>
            <w:tcW w:w="2263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«Ищем клад»</w:t>
            </w:r>
          </w:p>
        </w:tc>
        <w:tc>
          <w:tcPr>
            <w:tcW w:w="4111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D18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 умение детей выкладывать формы из влажного песка.</w:t>
            </w:r>
          </w:p>
        </w:tc>
        <w:tc>
          <w:tcPr>
            <w:tcW w:w="4111" w:type="dxa"/>
          </w:tcPr>
          <w:p w:rsidR="00CE5967" w:rsidRDefault="00CE5967" w:rsidP="0069387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21D18">
              <w:rPr>
                <w:rFonts w:eastAsia="Calibri"/>
                <w:sz w:val="28"/>
                <w:szCs w:val="28"/>
              </w:rPr>
              <w:t>Учить находить на ощупь и по названиям спрятанные в песке овощи. Развивать тактильно- кинестетическую чувствительность.</w:t>
            </w:r>
          </w:p>
        </w:tc>
      </w:tr>
      <w:tr w:rsidR="00CE5967" w:rsidTr="00693877">
        <w:tc>
          <w:tcPr>
            <w:tcW w:w="2263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E5967" w:rsidRDefault="00CE5967" w:rsidP="0069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песка»</w:t>
            </w:r>
          </w:p>
        </w:tc>
        <w:tc>
          <w:tcPr>
            <w:tcW w:w="4111" w:type="dxa"/>
          </w:tcPr>
          <w:p w:rsidR="00CE5967" w:rsidRPr="00630F97" w:rsidRDefault="00CE5967" w:rsidP="00693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</w:t>
            </w:r>
            <w:r w:rsidRPr="00B9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Pr="00B9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вом</w:t>
            </w:r>
            <w:r w:rsidRPr="00B9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сухого песка – при ветре разлетаться. </w:t>
            </w:r>
          </w:p>
        </w:tc>
        <w:tc>
          <w:tcPr>
            <w:tcW w:w="4111" w:type="dxa"/>
          </w:tcPr>
          <w:p w:rsidR="00CE5967" w:rsidRPr="00621D18" w:rsidRDefault="00CE5967" w:rsidP="00693877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Закрепить правила безопасности при работе с песком. </w:t>
            </w:r>
            <w:r w:rsidRPr="00B97144">
              <w:rPr>
                <w:rFonts w:eastAsia="Calibri"/>
                <w:sz w:val="28"/>
                <w:szCs w:val="28"/>
              </w:rPr>
              <w:t>Разв</w:t>
            </w:r>
            <w:r>
              <w:rPr>
                <w:rFonts w:eastAsia="Calibri"/>
                <w:sz w:val="28"/>
                <w:szCs w:val="28"/>
              </w:rPr>
              <w:t xml:space="preserve">ивать зрительно- слуховые связи. </w:t>
            </w:r>
          </w:p>
        </w:tc>
      </w:tr>
    </w:tbl>
    <w:p w:rsidR="00CE5967" w:rsidRDefault="00CE5967"/>
    <w:sectPr w:rsidR="00CE5967" w:rsidSect="00CE5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7"/>
    <w:rsid w:val="00247DB7"/>
    <w:rsid w:val="00585540"/>
    <w:rsid w:val="00A06C2A"/>
    <w:rsid w:val="00C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6051"/>
  <w15:chartTrackingRefBased/>
  <w15:docId w15:val="{F338DF19-6BA8-47E7-B451-ACFAEDDE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E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967"/>
  </w:style>
  <w:style w:type="paragraph" w:customStyle="1" w:styleId="c3">
    <w:name w:val="c3"/>
    <w:basedOn w:val="a"/>
    <w:rsid w:val="00CE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2019-02-12T06:15:00Z</dcterms:created>
  <dcterms:modified xsi:type="dcterms:W3CDTF">2019-02-12T06:23:00Z</dcterms:modified>
</cp:coreProperties>
</file>