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A5" w:rsidRPr="004346A5" w:rsidRDefault="004346A5" w:rsidP="00274F83">
      <w:pPr>
        <w:spacing w:after="0" w:line="360" w:lineRule="auto"/>
        <w:jc w:val="right"/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</w:pPr>
      <w:r w:rsidRPr="004346A5"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  <w:br/>
      </w:r>
    </w:p>
    <w:p w:rsidR="00274F83" w:rsidRDefault="00056FFD" w:rsidP="00274F83">
      <w:pPr>
        <w:spacing w:after="0" w:line="360" w:lineRule="auto"/>
        <w:ind w:left="3539" w:firstLine="28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КРАВЦОВА</w:t>
      </w:r>
      <w:r w:rsidR="00274F83">
        <w:rPr>
          <w:rFonts w:ascii="Times New Roman" w:hAnsi="Times New Roman" w:cs="Times New Roman"/>
          <w:b/>
          <w:sz w:val="24"/>
          <w:szCs w:val="24"/>
        </w:rPr>
        <w:t xml:space="preserve"> О.В.,</w:t>
      </w:r>
    </w:p>
    <w:p w:rsidR="00274F83" w:rsidRPr="00974BA1" w:rsidRDefault="00056FFD" w:rsidP="00274F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Воспитатель ГПД</w:t>
      </w:r>
    </w:p>
    <w:p w:rsidR="00974BA1" w:rsidRDefault="00056FFD" w:rsidP="00274F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Барашево., Теньгушевского района</w:t>
      </w:r>
    </w:p>
    <w:p w:rsidR="00274F83" w:rsidRPr="00274F83" w:rsidRDefault="00274F83" w:rsidP="00274F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2E53" w:rsidRPr="00AF58AA" w:rsidRDefault="00C316FE" w:rsidP="00274F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AA">
        <w:rPr>
          <w:rFonts w:ascii="Times New Roman" w:hAnsi="Times New Roman" w:cs="Times New Roman"/>
          <w:b/>
          <w:sz w:val="24"/>
          <w:szCs w:val="24"/>
        </w:rPr>
        <w:t>ПРОБЛЕМА ФОРМИРОВАНИЯ СОЦИАЛЬНОГО ОПЫТА У ДЕТЕЙ ДОШКОЛЬНОГО ВОЗРАСТА В ПСИХ</w:t>
      </w:r>
      <w:r w:rsidR="00974BA1" w:rsidRPr="00AF58AA">
        <w:rPr>
          <w:rFonts w:ascii="Times New Roman" w:hAnsi="Times New Roman" w:cs="Times New Roman"/>
          <w:b/>
          <w:sz w:val="24"/>
          <w:szCs w:val="24"/>
        </w:rPr>
        <w:t>ОЛОГО-ПЕДАГОГИЧЕСКОЙ ЛИТЕРАТУРЕ</w:t>
      </w:r>
    </w:p>
    <w:p w:rsidR="00974BA1" w:rsidRPr="00974BA1" w:rsidRDefault="00974BA1" w:rsidP="00274F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Дошкольный возраст является периодом, в течение которого происходит дальнейшее интенсивное формирование и развитие личности. 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Дошкольный возраст характеризуется  также активным процессом социализации. Основной ее результат – накопление социального опыта.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Механизм формирования социального опыта происходит под влиянием процесса воспитания семьи и дошкольного учреждения. В связи с этим актуальным становится создание адаптивно-развивающей среды в образовательном пространстве.  Социальный опыт выступает как результат деятельности, в связи с чем, особое значение приобретает идея ведущего вида деятельности. В качестве ведущего вида деятельности на</w:t>
      </w:r>
      <w:r w:rsidRPr="00C316F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дошкольном</w:t>
      </w:r>
      <w:r w:rsidRPr="00C316F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этапе возрастного развития педагогика и психология определяют</w:t>
      </w:r>
      <w:r w:rsidRPr="00C316F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игру</w:t>
      </w:r>
      <w:r w:rsidR="00242CF7" w:rsidRPr="00C316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F6F" w:rsidRPr="00C316FE" w:rsidRDefault="00242CF7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Все позиции в отношении </w:t>
      </w:r>
      <w:r w:rsidR="004C3F6F" w:rsidRPr="00C316FE">
        <w:rPr>
          <w:rFonts w:ascii="Times New Roman" w:hAnsi="Times New Roman" w:cs="Times New Roman"/>
          <w:sz w:val="24"/>
          <w:szCs w:val="24"/>
          <w:lang w:eastAsia="ru-RU"/>
        </w:rPr>
        <w:t>проблемы в психолого-педагогической литературе изучались учеными – В. Н.</w:t>
      </w:r>
      <w:r w:rsidR="008F1A98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Белкиной, Л. И. Божович, Л. С. </w:t>
      </w:r>
      <w:r w:rsidR="004C3F6F" w:rsidRPr="00C316FE">
        <w:rPr>
          <w:rFonts w:ascii="Times New Roman" w:hAnsi="Times New Roman" w:cs="Times New Roman"/>
          <w:sz w:val="24"/>
          <w:szCs w:val="24"/>
          <w:lang w:eastAsia="ru-RU"/>
        </w:rPr>
        <w:t>Выготским, А. В. Запорожцем, М. И. Ли</w:t>
      </w:r>
      <w:r w:rsidR="008F1A98" w:rsidRPr="00C316FE">
        <w:rPr>
          <w:rFonts w:ascii="Times New Roman" w:hAnsi="Times New Roman" w:cs="Times New Roman"/>
          <w:sz w:val="24"/>
          <w:szCs w:val="24"/>
          <w:lang w:eastAsia="ru-RU"/>
        </w:rPr>
        <w:t>синой, Т. И. Репиной, Е. О. </w:t>
      </w:r>
      <w:r w:rsidR="004C3F6F" w:rsidRPr="00C316FE">
        <w:rPr>
          <w:rFonts w:ascii="Times New Roman" w:hAnsi="Times New Roman" w:cs="Times New Roman"/>
          <w:sz w:val="24"/>
          <w:szCs w:val="24"/>
          <w:lang w:eastAsia="ru-RU"/>
        </w:rPr>
        <w:t>Смирновой, Л. П. Стрелковой, Д. Б. Элькониным и другими.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Исследованию игры, ее роли в становлении у ребенка-дошкольника ценностных личностных качеств, гуманных чувств, адекватных моделей поведения  занимались в своих трудах Ф. Ф</w:t>
      </w:r>
      <w:r w:rsidR="008F1A98" w:rsidRPr="00C316FE">
        <w:rPr>
          <w:rFonts w:ascii="Times New Roman" w:hAnsi="Times New Roman" w:cs="Times New Roman"/>
          <w:sz w:val="24"/>
          <w:szCs w:val="24"/>
          <w:lang w:eastAsia="ru-RU"/>
        </w:rPr>
        <w:t>ребель, М. Монтессори, Л. 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Рубинштейн, Л. С. Выготский, А. Н. Леонтьев, А. П. Усова</w:t>
      </w:r>
      <w:r w:rsidR="008F1A98" w:rsidRPr="00C316FE">
        <w:rPr>
          <w:rFonts w:ascii="Times New Roman" w:hAnsi="Times New Roman" w:cs="Times New Roman"/>
          <w:sz w:val="24"/>
          <w:szCs w:val="24"/>
          <w:lang w:eastAsia="ru-RU"/>
        </w:rPr>
        <w:t>, Б. 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Эльконин, Т. Е. Конникова, Р. И. Жуковская, С. Л. Новоселова и другие.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Проблема исследования состоит в том, что прививание позитивного социального опыта детей нужно производить с самого раннего детства, продолжая в дошкольном возрасте, а не по мере наступления риска.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Дошкольный возраст характеризуется психическим развитием личности,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познавательной активности, развиваются различные виды деятельности. Родители и педагоги активно влияютна личность дошкольника, является моделью взаимоотношений, которая выполняет функцию социализации.  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Социализация – это двусторонний процесс, включающий в себя, с одной стороны, усвоение индивидом социального опыта путем вхождения в социальную среду, систему социальн</w:t>
      </w:r>
      <w:r w:rsidR="00D62FB3" w:rsidRPr="00C316FE">
        <w:rPr>
          <w:rFonts w:ascii="Times New Roman" w:hAnsi="Times New Roman" w:cs="Times New Roman"/>
          <w:sz w:val="24"/>
          <w:szCs w:val="24"/>
          <w:lang w:eastAsia="ru-RU"/>
        </w:rPr>
        <w:t>ых связей, и ее приспособление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с другой стороны –  процесс активного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воспроизводства индивидом системы социальных связей за </w:t>
      </w:r>
      <w:r w:rsidR="00D62FB3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счет его активной деятельности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, с. 54].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654B3B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На принятые в обществе нормы, ребенок может реагировать двояко: усваивать или отвергать. В первом случае речь идет о накоплении социального опыта.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6FE">
        <w:rPr>
          <w:rFonts w:ascii="Times New Roman" w:hAnsi="Times New Roman" w:cs="Times New Roman"/>
          <w:sz w:val="24"/>
          <w:szCs w:val="24"/>
        </w:rPr>
        <w:t>Социальный опыт индивида, по мнению В. С. Бычкова – опыт участия человека в различных видах деятельности и межличностного взаимодействия при исполнении комплекса социальных ролей, наложивший отпечаток на понимание жизни и отношение к ее различным проявлениям, определивший содержание установок и знаний человека, уровень развития его умений и навыков</w:t>
      </w:r>
      <w:r w:rsidR="001F4FDA" w:rsidRPr="00C316FE">
        <w:rPr>
          <w:rFonts w:ascii="Times New Roman" w:hAnsi="Times New Roman" w:cs="Times New Roman"/>
          <w:sz w:val="24"/>
          <w:szCs w:val="24"/>
        </w:rPr>
        <w:t xml:space="preserve"> [6</w:t>
      </w:r>
      <w:r w:rsidRPr="00C316FE">
        <w:rPr>
          <w:rFonts w:ascii="Times New Roman" w:hAnsi="Times New Roman" w:cs="Times New Roman"/>
          <w:sz w:val="24"/>
          <w:szCs w:val="24"/>
        </w:rPr>
        <w:t>, с. 23].</w:t>
      </w:r>
    </w:p>
    <w:p w:rsidR="004C3F6F" w:rsidRPr="00C316FE" w:rsidRDefault="004C3F6F" w:rsidP="00274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6FE">
        <w:rPr>
          <w:rFonts w:ascii="Times New Roman" w:hAnsi="Times New Roman" w:cs="Times New Roman"/>
          <w:sz w:val="24"/>
          <w:szCs w:val="24"/>
        </w:rPr>
        <w:t>Социальный опыт всегда является результатом активного взаимодействия человека с окружающим миром. Овладеть социальным опытом значит не просто усвоить сумму сведений, образцов, а научиться тем способам деятельности и общения, результатом которых он (опыт) и является (Рисунок 1) [</w:t>
      </w:r>
      <w:r w:rsidR="001F4FDA" w:rsidRPr="00C316FE">
        <w:rPr>
          <w:rFonts w:ascii="Times New Roman" w:hAnsi="Times New Roman" w:cs="Times New Roman"/>
          <w:sz w:val="24"/>
          <w:szCs w:val="24"/>
        </w:rPr>
        <w:t>9</w:t>
      </w:r>
      <w:r w:rsidR="00D62FB3" w:rsidRPr="00C316FE">
        <w:rPr>
          <w:rFonts w:ascii="Times New Roman" w:hAnsi="Times New Roman" w:cs="Times New Roman"/>
          <w:sz w:val="24"/>
          <w:szCs w:val="24"/>
        </w:rPr>
        <w:t>, с. 113].</w:t>
      </w:r>
    </w:p>
    <w:p w:rsidR="00252732" w:rsidRPr="00C316FE" w:rsidRDefault="00056FFD" w:rsidP="00274F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group id="Группа 40" o:spid="_x0000_s1026" style="position:absolute;left:0;text-align:left;margin-left:39.45pt;margin-top:21.1pt;width:380.7pt;height:20.9pt;z-index:251673600" coordsize="48348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027" type="#_x0000_t32" style="position:absolute;width:0;height:2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Прямая со стрелкой 38" o:spid="_x0000_s1028" type="#_x0000_t32" style="position:absolute;left:48291;width:57;height:2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<v:stroke endarrow="block"/>
            </v:shape>
          </v:group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group id="Группа 39" o:spid="_x0000_s1044" style="position:absolute;left:0;text-align:left;margin-left:-20.55pt;margin-top:12.1pt;width:495.4pt;height:145.35pt;z-index:251672576" coordsize="62915,1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">
            <v:rect id="Прямоугольник 32" o:spid="_x0000_s1046" style="position:absolute;left:24574;width:17932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252732" w:rsidRPr="00E36492" w:rsidRDefault="00252732" w:rsidP="0025273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36492">
                      <w:rPr>
                        <w:rFonts w:ascii="Times New Roman" w:hAnsi="Times New Roman"/>
                        <w:sz w:val="28"/>
                        <w:szCs w:val="28"/>
                      </w:rPr>
                      <w:t>Социальный опыт</w:t>
                    </w:r>
                  </w:p>
                </w:txbxContent>
              </v:textbox>
            </v:rect>
            <v:rect id="Прямоугольник 29" o:spid="_x0000_s1045" style="position:absolute;top:4857;width:15093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252732" w:rsidRPr="00AE4E81" w:rsidRDefault="00252732" w:rsidP="00252732">
                    <w:pPr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AE4E81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Аксиологический компонент</w:t>
                    </w:r>
                  </w:p>
                </w:txbxContent>
              </v:textbox>
            </v:rect>
            <v:rect id="Прямоугольник 30" o:spid="_x0000_s1029" style="position:absolute;left:16097;top:4857;width:1462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252732" w:rsidRPr="00D43125" w:rsidRDefault="00252732" w:rsidP="00252732">
                    <w:pPr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D43125">
                      <w:rPr>
                        <w:rFonts w:ascii="Times New Roman" w:hAnsi="Times New Roman"/>
                        <w:i/>
                        <w:sz w:val="24"/>
                        <w:szCs w:val="24"/>
                        <w:shd w:val="clear" w:color="auto" w:fill="FFFFFF"/>
                      </w:rPr>
                      <w:t>Познавательный компонент</w:t>
                    </w:r>
                  </w:p>
                </w:txbxContent>
              </v:textbox>
            </v:rect>
            <v:rect id="Прямоугольник 20" o:spid="_x0000_s1030" style="position:absolute;left:1428;top:11334;width:13342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252732" w:rsidRPr="00AE4E81" w:rsidRDefault="00252732" w:rsidP="0025273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E4E81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ценностные ориентации</w:t>
                    </w:r>
                  </w:p>
                </w:txbxContent>
              </v:textbox>
            </v:rect>
            <v:rect id="Прямоугольник 21" o:spid="_x0000_s1031" style="position:absolute;left:17907;top:10477;width:13341;height:7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252732" w:rsidRPr="00D43125" w:rsidRDefault="00252732" w:rsidP="00252732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43125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социальные понятия, представления, суждения</w:t>
                    </w:r>
                  </w:p>
                </w:txbxContent>
              </v:textbox>
            </v:rect>
            <v:rect id="Прямоугольник 31" o:spid="_x0000_s1032" style="position:absolute;left:32289;top:4857;width:1462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252732" w:rsidRPr="00D43125" w:rsidRDefault="00252732" w:rsidP="00252732">
                    <w:pPr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D43125">
                      <w:rPr>
                        <w:rFonts w:ascii="Times New Roman" w:hAnsi="Times New Roman"/>
                        <w:i/>
                        <w:sz w:val="24"/>
                        <w:szCs w:val="24"/>
                        <w:shd w:val="clear" w:color="auto" w:fill="FFFFFF"/>
                      </w:rPr>
                      <w:t>Действенный компонент</w:t>
                    </w:r>
                  </w:p>
                </w:txbxContent>
              </v:textbox>
            </v:rect>
            <v:rect id="Прямоугольник 28" o:spid="_x0000_s1033" style="position:absolute;left:48291;top:4857;width:1462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252732" w:rsidRPr="00D43125" w:rsidRDefault="00252732" w:rsidP="00252732">
                    <w:pPr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D43125">
                      <w:rPr>
                        <w:rFonts w:ascii="Times New Roman" w:hAnsi="Times New Roman"/>
                        <w:i/>
                        <w:sz w:val="24"/>
                        <w:szCs w:val="24"/>
                        <w:shd w:val="clear" w:color="auto" w:fill="FFFFFF"/>
                      </w:rPr>
                      <w:t>Коммуникативный компонент</w:t>
                    </w:r>
                  </w:p>
                </w:txbxContent>
              </v:textbox>
            </v:rect>
            <v:rect id="Прямоугольник 22" o:spid="_x0000_s1034" style="position:absolute;left:32861;top:11334;width:13341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252732" w:rsidRPr="00D43125" w:rsidRDefault="00252732" w:rsidP="0025273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43125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реакции, умения, навыки</w:t>
                    </w:r>
                  </w:p>
                </w:txbxContent>
              </v:textbox>
            </v:rect>
            <v:rect id="Прямоугольник 23" o:spid="_x0000_s1035" style="position:absolute;left:48291;top:11334;width:14624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252732" w:rsidRPr="00D43125" w:rsidRDefault="00252732" w:rsidP="00252732">
                    <w:pPr>
                      <w:jc w:val="center"/>
                    </w:pPr>
                    <w:r w:rsidRPr="00D43125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навыки социального взаимодействия</w:t>
                    </w:r>
                  </w:p>
                </w:txbxContent>
              </v:textbox>
            </v:rect>
            <v:shape id="Прямая со стрелкой 33" o:spid="_x0000_s1036" type="#_x0000_t32" style="position:absolute;left:43148;top:1143;width:1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Прямая со стрелкой 34" o:spid="_x0000_s1037" type="#_x0000_t32" style="position:absolute;left:7620;top:1143;width:175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Прямая со стрелкой 36" o:spid="_x0000_s1038" type="#_x0000_t32" style="position:absolute;left:20383;top:1143;width:121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Прямая со стрелкой 37" o:spid="_x0000_s1039" type="#_x0000_t32" style="position:absolute;left:45148;top:1143;width:0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</v:group>
        </w:pict>
      </w:r>
    </w:p>
    <w:p w:rsidR="00252732" w:rsidRPr="00C316FE" w:rsidRDefault="00252732" w:rsidP="00274F8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32" w:rsidRPr="00C316FE" w:rsidRDefault="00056FFD" w:rsidP="00274F8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27" o:spid="_x0000_s1043" type="#_x0000_t32" style="position:absolute;left:0;text-align:left;margin-left:419.9pt;margin-top:23.6pt;width:0;height:15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APSwIAAFU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"/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26" o:spid="_x0000_s1042" type="#_x0000_t32" style="position:absolute;left:0;text-align:left;margin-left:293.65pt;margin-top:23.6pt;width:0;height:15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"/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25" o:spid="_x0000_s1041" type="#_x0000_t32" style="position:absolute;left:0;text-align:left;margin-left:172.1pt;margin-top:23.6pt;width:.95pt;height:9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"/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рямая со стрелкой 24" o:spid="_x0000_s1040" type="#_x0000_t32" style="position:absolute;left:0;text-align:left;margin-left:39.3pt;margin-top:23.6pt;width:0;height:15.8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EzSgIAAFU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"/>
        </w:pict>
      </w:r>
    </w:p>
    <w:p w:rsidR="00252732" w:rsidRPr="00C316FE" w:rsidRDefault="00252732" w:rsidP="00274F83">
      <w:pPr>
        <w:tabs>
          <w:tab w:val="left" w:pos="136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732" w:rsidRPr="00C316FE" w:rsidRDefault="00252732" w:rsidP="00274F83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32" w:rsidRPr="00C316FE" w:rsidRDefault="00252732" w:rsidP="00274F83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32" w:rsidRPr="00C316FE" w:rsidRDefault="00252732" w:rsidP="00274F83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32" w:rsidRPr="00C316FE" w:rsidRDefault="00252732" w:rsidP="00274F83">
      <w:pPr>
        <w:suppressAutoHyphens/>
        <w:spacing w:after="24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Рисунок 1 – Структура социального опыта [6, с. 24]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Т. Е. Гладкова отмечает, что цель социального развития дошкольника состоит в том, чтобы оказывать ребенку помощь в овладении богатством и разнообразием окружающего мира, содействовать развитию эмоционально-положительного отношения к окружающим, способствовать воспитанию  у </w:t>
      </w:r>
      <w:r w:rsidR="00C02640" w:rsidRPr="00C316FE">
        <w:rPr>
          <w:rFonts w:ascii="Times New Roman" w:hAnsi="Times New Roman" w:cs="Times New Roman"/>
          <w:sz w:val="24"/>
          <w:szCs w:val="24"/>
          <w:lang w:eastAsia="ru-RU"/>
        </w:rPr>
        <w:t>дошкольников,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одобряемых обществом моделей поведения.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В качестве элементарных социальных навыков детей дошкольного возраста следует рассматривать.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установление контактов со сверстниками и способность их поддерживать;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элементарное планирование своих действий и собственной деятельности;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согласование и координация своих действий и мнений с действиями и мнениями сверстников.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договаривание со сверстниками в конфликтной ситуации [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с. 12].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Сформированность у детей дошкольного возраста социальных навыков, по мнению В. В. Богославского, предполагает готовность детей в соответствии с возрастными особенностями взаимодействовать с окружающими сверстниками и взрослыми: вступать в контакт, договариваться, согласовывать и координировать свои действия и мнения с действиям</w:t>
      </w:r>
      <w:r w:rsidR="006F6FEE" w:rsidRPr="00C316FE">
        <w:rPr>
          <w:rFonts w:ascii="Times New Roman" w:hAnsi="Times New Roman" w:cs="Times New Roman"/>
          <w:sz w:val="24"/>
          <w:szCs w:val="24"/>
          <w:lang w:eastAsia="ru-RU"/>
        </w:rPr>
        <w:t>и и мнениями других людей и др.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>[5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с. 30].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Н. Ф. Голованова отмечает, что ребенок социализируется и приобретает собственный социальный опыт следующими путями: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 процессе разнообразной деятельности, осваивая обширный фонд социальной информации, умений и навыков;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 процессе общения с людьми разного возраста, в рамках различных социальных групп, расширяя систему социальных связей и отношений, усваивая социальные символы, установки, ценности; 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 процессе выполнения различных социальных ролей, усваивая модели поведения [</w:t>
      </w:r>
      <w:r w:rsidR="001F4FDA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с. 25]. 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формирования социального опыта дошкольника определены: принцип системности, принцип субъектности, принцип личностно-ценностного семейно-дошкольного взаимодействия, принцип концептуального представления о личности; принцип самоопределения, принцип сотрудничества, принцип комплексности; принцип гуманизации, принцип психологизации социально-образовательной среды семейно-дошкольного взаимодействия[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с. 60].                        </w:t>
      </w:r>
    </w:p>
    <w:p w:rsidR="00242CF7" w:rsidRPr="00C316FE" w:rsidRDefault="004C3F6F" w:rsidP="00274F83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В своих теоретических трудах С. А. Козлова обосновывает задачи, средства  и методы социального развити</w:t>
      </w:r>
      <w:r w:rsidR="00875676" w:rsidRPr="00C316FE">
        <w:rPr>
          <w:rFonts w:ascii="Times New Roman" w:hAnsi="Times New Roman" w:cs="Times New Roman"/>
          <w:sz w:val="24"/>
          <w:szCs w:val="24"/>
          <w:lang w:eastAsia="ru-RU"/>
        </w:rPr>
        <w:t>я  детей  дошкольного  возраста,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формирование  у дошкольников представлений о</w:t>
      </w:r>
      <w:r w:rsidR="00875676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социальном мире, о  самом себе,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окружающих людях, природе, рукотворном мире</w:t>
      </w:r>
      <w:r w:rsidR="00875676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воспитание  у детей социальных чувств</w:t>
      </w:r>
      <w:r w:rsidR="00875676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воспитание активной позиции детей дошкольного возраста.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В качестве педагогических средств социального развития детей дошкольного возраста С. А. Козлова рекомендует знакомить дошкольников с объектами социальной действительности, произведениями художественного искусства, предметами рукотворного мира, разнообразными видами игрушек. Особое место в образовательном процессе социального развития детей дошкольного возраст</w:t>
      </w:r>
      <w:r w:rsidR="00242CF7" w:rsidRPr="00C316FE">
        <w:rPr>
          <w:rFonts w:ascii="Times New Roman" w:hAnsi="Times New Roman" w:cs="Times New Roman"/>
          <w:sz w:val="24"/>
          <w:szCs w:val="24"/>
          <w:lang w:eastAsia="ru-RU"/>
        </w:rPr>
        <w:t>а она  уделяет народной игрушке.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А. П. Алексеев структурирует методы ознакомления дошкольников с социальной действительностью, разделяя их на четыре группы: методы, повышающие познавательную активность, методы, повышающие эмоциональную активность, методы, способствующие установлению связи между разными видами деятельности; методы коррекции и уточнения представлений о социальном мире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r w:rsidR="001F4FDA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с. 24].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Б. Ф. Ломов рассматривает процесс социального развития как результат социализации-индивидуализации: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социальное развитие осуществляется как в ходе стихийного взаимодействия ребенка с социальной действительностью, так и в процессе целенаправленного приобщения к социальной культуре;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>- реализация задач социального развития детей дошкольного возраста наиболее эффективна при наличии целостной педагогической системы, построенной в соответствии с основными подходами</w:t>
      </w:r>
      <w:r w:rsidR="00242CF7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общенаучного уровня педагогики.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Ш. Г. Алиева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полагает, что эффективность социального развития определяется  реализацией аксеологического, культурологического, гуманистического, антропологического, синергетического, полисубъектного, системно-структурного, комплексного, деятельностного, средового, личностно-ориентированного подходов  в образовательном процессе для детей дошкольного возраста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[2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, с. 711]. 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А. В. Мудрика структура содержания социального развития дошкольников основывается на формировании у дошкольников социальной идентификации  и включает  в младшем дошкольном  возрасте – видовую и родовую идентификацию, в среднем  дошкольном возрасте – видовую, родовую, половую идентификацию, в старшем дошкольном возрасте – видовую, родовую, половую, национальную, этническую, правовую  идентификацию. В связи с этим полноценное социальное развитие детей дошкольного возраста обеспечивается сочетанием коммуникативной культуры и нравственного воспитания, психосексуальной культуры и полового воспитания, национальной культуры и патриотического воспитания, этнической культуры и интернационального воспитания, правовой </w:t>
      </w:r>
      <w:r w:rsidR="00242CF7" w:rsidRPr="00C316FE">
        <w:rPr>
          <w:rFonts w:ascii="Times New Roman" w:hAnsi="Times New Roman" w:cs="Times New Roman"/>
          <w:sz w:val="24"/>
          <w:szCs w:val="24"/>
          <w:lang w:eastAsia="ru-RU"/>
        </w:rPr>
        <w:t>культуры и правового воспитания.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В работах 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>А. Г. Гогоберидзе</w:t>
      </w:r>
      <w:r w:rsidR="001F4FDA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>А. Н. Леонтьева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F4FDA"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Д.Б. Эльконина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доказывается, что именно в общении дошкольника приобретается основной жизненный опыт, который представлен в структуре личности сочетанием находящихся в тесной взаимозависимости четырех компонентов: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iCs/>
          <w:sz w:val="24"/>
          <w:szCs w:val="24"/>
          <w:lang w:eastAsia="ru-RU"/>
        </w:rPr>
        <w:t>1. Культурные навыки</w:t>
      </w:r>
      <w:r w:rsidRPr="00C316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представляют собой совокупность специфических навыков, вменяемых обществом человеку в различных ситуациях как обязательные.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iCs/>
          <w:sz w:val="24"/>
          <w:szCs w:val="24"/>
          <w:lang w:eastAsia="ru-RU"/>
        </w:rPr>
        <w:t>2. Специфические знания</w:t>
      </w:r>
      <w:r w:rsidRPr="00C316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полученные человеком в индивидуальном опыте освоения окружающего мира и несущие на себе отпечатки его взаимодействия с действительностью в виде индивидуальных пристрастий, интересов, системы ценностей.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iCs/>
          <w:sz w:val="24"/>
          <w:szCs w:val="24"/>
          <w:lang w:eastAsia="ru-RU"/>
        </w:rPr>
        <w:t>3. Ролевое поведение</w:t>
      </w:r>
      <w:r w:rsidRPr="00C316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 в конкретной ситуации, обусловленной природной и социокультурной средой. </w:t>
      </w:r>
    </w:p>
    <w:p w:rsidR="004C3F6F" w:rsidRPr="00C316FE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16FE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4. Социальные качества, </w:t>
      </w: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можно объединить в пять комплексных характеристик: сотрудничество и забота об окружающих, соперничество и инициативность, самостоятельность и независимость, социальная адаптированность, открытость и социальная гибкость. </w:t>
      </w:r>
    </w:p>
    <w:p w:rsidR="00B4141C" w:rsidRDefault="004C3F6F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дошкольный возраст характеризуется активным процессом социализации. Основной ее результат – накопление социального опыта.</w:t>
      </w:r>
    </w:p>
    <w:p w:rsidR="00AF58AA" w:rsidRPr="00AF58AA" w:rsidRDefault="00AF58AA" w:rsidP="0027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2FB3" w:rsidRPr="00954744" w:rsidRDefault="00954744" w:rsidP="00274F8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="00274F8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писок использованной литературы </w:t>
      </w:r>
    </w:p>
    <w:p w:rsidR="001F4FDA" w:rsidRPr="00C316FE" w:rsidRDefault="001F4FDA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Алексеев, А. П. Социальный опыт, общая направленность и ценностный профиль личности / А. П. Алексеев // Телескоп. – 2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012. – № 4. – 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 24-35.</w:t>
      </w:r>
    </w:p>
    <w:p w:rsidR="001F4FDA" w:rsidRPr="00C316FE" w:rsidRDefault="001F4FDA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Алиева, Ш. Г. Социальное развитие дошкольников / Ш. Г. Алиева // Молодой ученый. – 2014. – № 2. – С. 711-715.</w:t>
      </w:r>
    </w:p>
    <w:p w:rsidR="001F4FDA" w:rsidRPr="00C316FE" w:rsidRDefault="001F4FDA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Антонова, Т. А. Социальная ком</w:t>
      </w:r>
      <w:r w:rsidR="00875676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петентность ребенка-дошкольника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показатели и методы выявления / Т. Антонова // Детский сад от А до Я. – 2004. – № 5</w:t>
      </w:r>
      <w:r w:rsidR="00B4141C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–С. 54-69.</w:t>
      </w:r>
    </w:p>
    <w:p w:rsidR="001F4FDA" w:rsidRPr="00C316FE" w:rsidRDefault="001F4FDA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Асмолов, А.  Г. Психология личности. Принци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пы общепсихологического анализа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учебное</w:t>
      </w:r>
      <w:r w:rsidR="00242CF7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пособие / А. Г. Асмолова. – М.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Изд-во Моск. Ун-та, 2011. – 198 с.</w:t>
      </w:r>
    </w:p>
    <w:p w:rsidR="001F4FDA" w:rsidRPr="00C316FE" w:rsidRDefault="001F4FDA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Богославский,</w:t>
      </w:r>
      <w:r w:rsidR="00875676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В. Общая психология : учеб.п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особие для пед. ин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-тов</w:t>
      </w:r>
      <w:r w:rsidR="00B4141C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В. 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В. Богославский.  − М.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Просвещение, 2011. − 235 с.</w:t>
      </w:r>
    </w:p>
    <w:p w:rsidR="00425F0C" w:rsidRPr="00C316FE" w:rsidRDefault="00425F0C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Бычкова, В. С. Социальный опыт как основа</w:t>
      </w:r>
      <w:r w:rsidR="00B4141C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социального воспитания / В. 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С. 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Бычкова, Т. И. Зубкова // Социология и социальная работа. – 2011. – № 6. – С. 23-32.</w:t>
      </w:r>
    </w:p>
    <w:p w:rsidR="00425F0C" w:rsidRPr="00C316FE" w:rsidRDefault="00425F0C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Гладкова, Т. Е. Педагогические услови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развития социального познания 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дошкольников / Т. Е. Гладкова, Л. В. Филиппова // Изд-во НижГАСУ. – 2011. – № 5. – С. 12-17.</w:t>
      </w:r>
    </w:p>
    <w:p w:rsidR="00425F0C" w:rsidRPr="00C316FE" w:rsidRDefault="00425F0C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Голованова, Н. Ф. Общая педагогика : учеб.пособ</w:t>
      </w:r>
      <w:r w:rsidR="00B4141C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ие для вузов / Н. Ф. </w:t>
      </w:r>
      <w:r w:rsidR="00E85765"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Голованова. – СПб.</w:t>
      </w: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Питер, 2005. – 320 с.</w:t>
      </w:r>
    </w:p>
    <w:p w:rsidR="00425F0C" w:rsidRPr="00C316FE" w:rsidRDefault="00425F0C" w:rsidP="00274F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16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Захарова, Т. Н. Механизмы и условия формирования социальной компетентности дошкольников / Т. Н. Захарова // Ярославский педагогический вестник. – 2011. – № 2. – С. 113-117.</w:t>
      </w:r>
    </w:p>
    <w:p w:rsidR="006F6FEE" w:rsidRPr="00C316FE" w:rsidRDefault="006F6FEE" w:rsidP="00274F83">
      <w:pPr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sectPr w:rsidR="006F6FEE" w:rsidRPr="00C316FE" w:rsidSect="00274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F7" w:rsidRDefault="00242CF7" w:rsidP="00242CF7">
      <w:pPr>
        <w:spacing w:after="0" w:line="240" w:lineRule="auto"/>
      </w:pPr>
      <w:r>
        <w:separator/>
      </w:r>
    </w:p>
  </w:endnote>
  <w:endnote w:type="continuationSeparator" w:id="0">
    <w:p w:rsidR="00242CF7" w:rsidRDefault="00242CF7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F7" w:rsidRDefault="00242CF7" w:rsidP="00242CF7">
      <w:pPr>
        <w:spacing w:after="0" w:line="240" w:lineRule="auto"/>
      </w:pPr>
      <w:r>
        <w:separator/>
      </w:r>
    </w:p>
  </w:footnote>
  <w:footnote w:type="continuationSeparator" w:id="0">
    <w:p w:rsidR="00242CF7" w:rsidRDefault="00242CF7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6E86D4"/>
    <w:lvl w:ilvl="0">
      <w:numFmt w:val="bullet"/>
      <w:lvlText w:val="*"/>
      <w:lvlJc w:val="left"/>
    </w:lvl>
  </w:abstractNum>
  <w:abstractNum w:abstractNumId="1" w15:restartNumberingAfterBreak="0">
    <w:nsid w:val="006D0D6F"/>
    <w:multiLevelType w:val="hybridMultilevel"/>
    <w:tmpl w:val="058AD602"/>
    <w:lvl w:ilvl="0" w:tplc="34B2F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4692F"/>
    <w:multiLevelType w:val="hybridMultilevel"/>
    <w:tmpl w:val="12361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31D8"/>
    <w:multiLevelType w:val="hybridMultilevel"/>
    <w:tmpl w:val="30AA557C"/>
    <w:lvl w:ilvl="0" w:tplc="05A8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14914"/>
    <w:multiLevelType w:val="hybridMultilevel"/>
    <w:tmpl w:val="AC42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B6"/>
    <w:rsid w:val="00056FFD"/>
    <w:rsid w:val="000C1DD5"/>
    <w:rsid w:val="0015398A"/>
    <w:rsid w:val="001F4FDA"/>
    <w:rsid w:val="00202E53"/>
    <w:rsid w:val="00242CF7"/>
    <w:rsid w:val="00252732"/>
    <w:rsid w:val="00270535"/>
    <w:rsid w:val="00274F83"/>
    <w:rsid w:val="002B2E49"/>
    <w:rsid w:val="00425F0C"/>
    <w:rsid w:val="004346A5"/>
    <w:rsid w:val="004C3F6F"/>
    <w:rsid w:val="006F4C50"/>
    <w:rsid w:val="006F6FEE"/>
    <w:rsid w:val="0071721F"/>
    <w:rsid w:val="00875676"/>
    <w:rsid w:val="008C25D5"/>
    <w:rsid w:val="008F1A98"/>
    <w:rsid w:val="0090198C"/>
    <w:rsid w:val="00954744"/>
    <w:rsid w:val="00974BA1"/>
    <w:rsid w:val="009F2E37"/>
    <w:rsid w:val="00A24FD6"/>
    <w:rsid w:val="00AF58AA"/>
    <w:rsid w:val="00B4141C"/>
    <w:rsid w:val="00B46DB6"/>
    <w:rsid w:val="00C02640"/>
    <w:rsid w:val="00C316FE"/>
    <w:rsid w:val="00CE1F59"/>
    <w:rsid w:val="00D62FB3"/>
    <w:rsid w:val="00D92C11"/>
    <w:rsid w:val="00DB7591"/>
    <w:rsid w:val="00E07A25"/>
    <w:rsid w:val="00E15718"/>
    <w:rsid w:val="00E71686"/>
    <w:rsid w:val="00E85765"/>
    <w:rsid w:val="00F0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Прямая со стрелкой 24"/>
        <o:r id="V:Rule12" type="connector" idref="#Прямая со стрелкой 26"/>
        <o:r id="V:Rule13" type="connector" idref="#Прямая со стрелкой 25"/>
        <o:r id="V:Rule14" type="connector" idref="#Прямая со стрелкой 35"/>
        <o:r id="V:Rule15" type="connector" idref="#Прямая со стрелкой 38"/>
        <o:r id="V:Rule16" type="connector" idref="#Прямая со стрелкой 33"/>
        <o:r id="V:Rule17" type="connector" idref="#Прямая со стрелкой 36"/>
        <o:r id="V:Rule18" type="connector" idref="#Прямая со стрелкой 34"/>
        <o:r id="V:Rule19" type="connector" idref="#Прямая со стрелкой 27"/>
        <o:r id="V:Rule20" type="connector" idref="#Прямая со стрелкой 37"/>
      </o:rules>
    </o:shapelayout>
  </w:shapeDefaults>
  <w:decimalSymbol w:val=","/>
  <w:listSeparator w:val=";"/>
  <w14:docId w14:val="2953F618"/>
  <w15:docId w15:val="{CA374945-4A8D-4B9B-AE98-1606A4E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11"/>
  </w:style>
  <w:style w:type="paragraph" w:styleId="1">
    <w:name w:val="heading 1"/>
    <w:basedOn w:val="a"/>
    <w:next w:val="a"/>
    <w:link w:val="10"/>
    <w:uiPriority w:val="9"/>
    <w:qFormat/>
    <w:rsid w:val="00D6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CF7"/>
  </w:style>
  <w:style w:type="paragraph" w:styleId="a6">
    <w:name w:val="footer"/>
    <w:basedOn w:val="a"/>
    <w:link w:val="a7"/>
    <w:uiPriority w:val="99"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CF7"/>
  </w:style>
  <w:style w:type="character" w:customStyle="1" w:styleId="10">
    <w:name w:val="Заголовок 1 Знак"/>
    <w:basedOn w:val="a0"/>
    <w:link w:val="1"/>
    <w:uiPriority w:val="9"/>
    <w:rsid w:val="00D6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3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LenovoG700</cp:lastModifiedBy>
  <cp:revision>9</cp:revision>
  <dcterms:created xsi:type="dcterms:W3CDTF">2016-03-23T07:33:00Z</dcterms:created>
  <dcterms:modified xsi:type="dcterms:W3CDTF">2020-03-16T07:54:00Z</dcterms:modified>
</cp:coreProperties>
</file>