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F9" w:rsidRPr="003414A8" w:rsidRDefault="00402E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414A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3414A8">
        <w:rPr>
          <w:rFonts w:ascii="Times New Roman" w:hAnsi="Times New Roman" w:cs="Times New Roman"/>
          <w:b/>
          <w:bCs/>
          <w:sz w:val="32"/>
          <w:szCs w:val="32"/>
        </w:rPr>
        <w:t>Конспект занятия «Космический пришелец»</w:t>
      </w:r>
    </w:p>
    <w:p w:rsidR="00B122F9" w:rsidRPr="003414A8" w:rsidRDefault="001F58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4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BD5" w:rsidRPr="003414A8">
        <w:rPr>
          <w:rFonts w:ascii="Times New Roman" w:hAnsi="Times New Roman" w:cs="Times New Roman"/>
          <w:sz w:val="28"/>
          <w:szCs w:val="28"/>
        </w:rPr>
        <w:t xml:space="preserve">     </w:t>
      </w:r>
      <w:r w:rsidRPr="003414A8">
        <w:rPr>
          <w:rFonts w:ascii="Times New Roman" w:hAnsi="Times New Roman" w:cs="Times New Roman"/>
          <w:sz w:val="28"/>
          <w:szCs w:val="28"/>
        </w:rPr>
        <w:t xml:space="preserve"> </w:t>
      </w:r>
      <w:r w:rsidR="00402E16" w:rsidRPr="003414A8">
        <w:rPr>
          <w:rFonts w:ascii="Times New Roman" w:hAnsi="Times New Roman" w:cs="Times New Roman"/>
          <w:i/>
          <w:sz w:val="28"/>
          <w:szCs w:val="28"/>
        </w:rPr>
        <w:t>(</w:t>
      </w:r>
      <w:r w:rsidRPr="003414A8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="00E26BD5" w:rsidRPr="003414A8">
        <w:rPr>
          <w:rFonts w:ascii="Times New Roman" w:hAnsi="Times New Roman" w:cs="Times New Roman"/>
          <w:i/>
          <w:sz w:val="28"/>
          <w:szCs w:val="28"/>
        </w:rPr>
        <w:t>, для детей старшего возраста</w:t>
      </w:r>
      <w:r w:rsidR="00402E16" w:rsidRPr="003414A8">
        <w:rPr>
          <w:rFonts w:ascii="Times New Roman" w:hAnsi="Times New Roman" w:cs="Times New Roman"/>
          <w:i/>
          <w:sz w:val="28"/>
          <w:szCs w:val="28"/>
        </w:rPr>
        <w:t>)</w:t>
      </w:r>
    </w:p>
    <w:p w:rsidR="00D3342D" w:rsidRPr="003414A8" w:rsidRDefault="00F127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4A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414A8">
        <w:rPr>
          <w:rFonts w:ascii="Times New Roman" w:hAnsi="Times New Roman" w:cs="Times New Roman"/>
          <w:color w:val="111111"/>
          <w:sz w:val="28"/>
          <w:szCs w:val="28"/>
        </w:rPr>
        <w:t xml:space="preserve"> развитие элементарных математических представлений</w:t>
      </w:r>
      <w:r w:rsidRPr="003414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14A8" w:rsidRPr="003414A8">
        <w:rPr>
          <w:rFonts w:ascii="Times New Roman" w:hAnsi="Times New Roman" w:cs="Times New Roman"/>
          <w:bCs/>
          <w:sz w:val="28"/>
          <w:szCs w:val="28"/>
        </w:rPr>
        <w:t>умения применять их на практике.</w:t>
      </w:r>
      <w:bookmarkStart w:id="0" w:name="_GoBack"/>
      <w:bookmarkEnd w:id="0"/>
    </w:p>
    <w:p w:rsidR="00B122F9" w:rsidRPr="003414A8" w:rsidRDefault="00402E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4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26BD5" w:rsidRPr="003414A8" w:rsidRDefault="00402E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4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3342D" w:rsidRPr="003414A8">
        <w:rPr>
          <w:rFonts w:ascii="Times New Roman" w:hAnsi="Times New Roman" w:cs="Times New Roman"/>
          <w:bCs/>
          <w:sz w:val="28"/>
          <w:szCs w:val="28"/>
        </w:rPr>
        <w:t>развитие образного</w:t>
      </w:r>
      <w:r w:rsidR="003414A8" w:rsidRPr="003414A8">
        <w:rPr>
          <w:rFonts w:ascii="Times New Roman" w:hAnsi="Times New Roman" w:cs="Times New Roman"/>
          <w:bCs/>
          <w:sz w:val="28"/>
          <w:szCs w:val="28"/>
        </w:rPr>
        <w:t xml:space="preserve"> и логического</w:t>
      </w:r>
      <w:r w:rsidR="00D3342D" w:rsidRPr="003414A8">
        <w:rPr>
          <w:rFonts w:ascii="Times New Roman" w:hAnsi="Times New Roman" w:cs="Times New Roman"/>
          <w:bCs/>
          <w:sz w:val="28"/>
          <w:szCs w:val="28"/>
        </w:rPr>
        <w:t xml:space="preserve"> мышления</w:t>
      </w:r>
      <w:r w:rsidR="003414A8" w:rsidRPr="003414A8">
        <w:rPr>
          <w:rFonts w:ascii="Times New Roman" w:hAnsi="Times New Roman" w:cs="Times New Roman"/>
          <w:bCs/>
          <w:sz w:val="28"/>
          <w:szCs w:val="28"/>
        </w:rPr>
        <w:t>, памяти</w:t>
      </w:r>
      <w:r w:rsidR="00E26BD5" w:rsidRPr="003414A8">
        <w:rPr>
          <w:rFonts w:ascii="Times New Roman" w:hAnsi="Times New Roman" w:cs="Times New Roman"/>
          <w:bCs/>
          <w:sz w:val="28"/>
          <w:szCs w:val="28"/>
        </w:rPr>
        <w:t>;</w:t>
      </w:r>
    </w:p>
    <w:p w:rsidR="00B122F9" w:rsidRPr="003414A8" w:rsidRDefault="00402E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4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127F2" w:rsidRPr="003414A8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="0071372E" w:rsidRPr="003414A8">
        <w:rPr>
          <w:rFonts w:ascii="Times New Roman" w:hAnsi="Times New Roman" w:cs="Times New Roman"/>
          <w:bCs/>
          <w:sz w:val="28"/>
          <w:szCs w:val="28"/>
        </w:rPr>
        <w:t xml:space="preserve"> умения</w:t>
      </w:r>
      <w:r w:rsidR="00E26BD5" w:rsidRPr="003414A8">
        <w:rPr>
          <w:rFonts w:ascii="Times New Roman" w:hAnsi="Times New Roman" w:cs="Times New Roman"/>
          <w:bCs/>
          <w:sz w:val="28"/>
          <w:szCs w:val="28"/>
        </w:rPr>
        <w:t xml:space="preserve"> выделять основные признаки предметов: цвет, форму, величину, находить предметы с заданными свойствами и группировать их по трем признакам.</w:t>
      </w:r>
    </w:p>
    <w:p w:rsidR="00B122F9" w:rsidRPr="003414A8" w:rsidRDefault="00402E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4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127F2" w:rsidRPr="003414A8">
        <w:rPr>
          <w:rFonts w:ascii="Times New Roman" w:hAnsi="Times New Roman" w:cs="Times New Roman"/>
          <w:bCs/>
          <w:sz w:val="28"/>
          <w:szCs w:val="28"/>
        </w:rPr>
        <w:t>закреплять</w:t>
      </w:r>
      <w:r w:rsidR="0071372E" w:rsidRPr="003414A8">
        <w:rPr>
          <w:rFonts w:ascii="Times New Roman" w:hAnsi="Times New Roman" w:cs="Times New Roman"/>
          <w:bCs/>
          <w:sz w:val="28"/>
          <w:szCs w:val="28"/>
        </w:rPr>
        <w:t xml:space="preserve"> умения</w:t>
      </w:r>
      <w:r w:rsidR="00E26BD5" w:rsidRPr="003414A8">
        <w:rPr>
          <w:rFonts w:ascii="Times New Roman" w:hAnsi="Times New Roman" w:cs="Times New Roman"/>
          <w:bCs/>
          <w:sz w:val="28"/>
          <w:szCs w:val="28"/>
        </w:rPr>
        <w:t xml:space="preserve"> ориентироваться в числовом ряду.</w:t>
      </w:r>
    </w:p>
    <w:p w:rsidR="00413054" w:rsidRPr="003414A8" w:rsidRDefault="00413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72E" w:rsidRPr="003414A8" w:rsidRDefault="00402E16">
      <w:pPr>
        <w:jc w:val="both"/>
        <w:rPr>
          <w:rFonts w:ascii="Times New Roman" w:hAnsi="Times New Roman" w:cs="Times New Roman"/>
          <w:sz w:val="28"/>
          <w:szCs w:val="28"/>
        </w:rPr>
      </w:pPr>
      <w:r w:rsidRPr="003414A8">
        <w:rPr>
          <w:rFonts w:ascii="Times New Roman" w:hAnsi="Times New Roman" w:cs="Times New Roman"/>
          <w:sz w:val="28"/>
          <w:szCs w:val="28"/>
        </w:rPr>
        <w:t xml:space="preserve">В группу стучат и приносят письмо, в котором говорится, что в детский сад поступил сигнал </w:t>
      </w:r>
      <w:r w:rsidR="0071372E" w:rsidRPr="003414A8">
        <w:rPr>
          <w:rFonts w:ascii="Times New Roman" w:hAnsi="Times New Roman" w:cs="Times New Roman"/>
          <w:sz w:val="28"/>
          <w:szCs w:val="28"/>
        </w:rPr>
        <w:t>бедствия, ребят просят о помощи.</w:t>
      </w:r>
    </w:p>
    <w:p w:rsidR="00B122F9" w:rsidRPr="0071372E" w:rsidRDefault="00402E16">
      <w:pPr>
        <w:jc w:val="both"/>
      </w:pPr>
      <w:r>
        <w:rPr>
          <w:b/>
          <w:bCs/>
          <w:sz w:val="28"/>
          <w:szCs w:val="28"/>
        </w:rPr>
        <w:lastRenderedPageBreak/>
        <w:t>1.«Кому необходима помощь?»</w:t>
      </w:r>
      <w:r>
        <w:rPr>
          <w:sz w:val="28"/>
          <w:szCs w:val="28"/>
        </w:rPr>
        <w:t xml:space="preserve">  Соединив на рисунке точки, дети узнают, что помощь нужна космическому существу. Дети придумывают ему имя.</w:t>
      </w:r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1073785</wp:posOffset>
            </wp:positionH>
            <wp:positionV relativeFrom="line">
              <wp:posOffset>345190</wp:posOffset>
            </wp:positionV>
            <wp:extent cx="5738298" cy="5738298"/>
            <wp:effectExtent l="0" t="0" r="0" b="0"/>
            <wp:wrapTopAndBottom distT="152400" distB="152400"/>
            <wp:docPr id="1073741825" name="officeArt object" descr="Отсканированное изображение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Отсканированное изображение копия.jpg" descr="Отсканированное изображение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298" cy="5738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Космический пришелец сообщает, что в космосе произошел какой-то сбой и теперь чтобы ему попасть на свою планету необходимо навести порядок и решить не мало сложных задач.</w:t>
      </w:r>
    </w:p>
    <w:p w:rsidR="00B122F9" w:rsidRDefault="00402E16">
      <w:pPr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начала необходима </w:t>
      </w:r>
    </w:p>
    <w:p w:rsidR="00B122F9" w:rsidRDefault="00402E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«Разминка»: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хвостов у пяти ослов?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ушек у трех старушек?</w:t>
      </w:r>
    </w:p>
    <w:p w:rsidR="00B122F9" w:rsidRDefault="00402E16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-Сколько носов у семи псов?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рогов у двух коров?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-Понедельник после вторника?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-Суп едят вилкой?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-Снег идет летом?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-Ноябрь-осенний месяц?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Молодцы, теперь мы точно решим все задачи.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звезда на небе имеет свое название и свое место, наведем порядок в космосе.</w:t>
      </w:r>
    </w:p>
    <w:p w:rsidR="00B122F9" w:rsidRDefault="00402E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3.Игра с Блоками Дьенеша (с тремя обручами)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Фигуры разложить так, чтобы внутри красного обруча оказались все красные фигуры, внутри желтого-все треугольники, а внутри зеленого-большие.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может повторяться несколько раз, меняя задание. Детям предлагается придумать свое задание.</w:t>
      </w:r>
    </w:p>
    <w:p w:rsidR="00B122F9" w:rsidRDefault="00402E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«Соседи числа» (игра с мячом), находить место числа в числовом ряду.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Водящий по очереди бросает мяч, называя число, а ребенок называет соседей числа, на один больше и на один меньше.</w:t>
      </w:r>
    </w:p>
    <w:p w:rsidR="00B122F9" w:rsidRDefault="00402E16">
      <w:pPr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B122F9" w:rsidRDefault="00402E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«Головоломки»</w:t>
      </w:r>
    </w:p>
    <w:p w:rsidR="00B122F9" w:rsidRDefault="00402E16">
      <w:pPr>
        <w:jc w:val="both"/>
      </w:pPr>
      <w:r>
        <w:rPr>
          <w:sz w:val="28"/>
          <w:szCs w:val="28"/>
        </w:rPr>
        <w:t>Взрослый находит таблички с головоломками и предлагает детям их решить. Дети составляют фигуры из палочек, решают головоломку путем мыслительного анализа, поискового подхода, предположения и обоснования.</w:t>
      </w:r>
      <w:r>
        <w:rPr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1301185</wp:posOffset>
            </wp:positionH>
            <wp:positionV relativeFrom="line">
              <wp:posOffset>216578</wp:posOffset>
            </wp:positionV>
            <wp:extent cx="3321544" cy="442872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Отсканированное изображение 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544" cy="4428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-переложить одну палочку, чтобы домик стал перевернут в другую сторону;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-в фигуре, похожей на стрелу, переложить 4 палочки так, чтобы получилось 4 треугольника;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-в фигуре, похожей на ключ, переложить 4 палочки так, чтобы получилось 3 квадрата;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-переложить 2 палочки так, чтобы олень смотрел в другую сторону.</w:t>
      </w:r>
    </w:p>
    <w:p w:rsidR="00B122F9" w:rsidRDefault="00B122F9">
      <w:pPr>
        <w:jc w:val="both"/>
        <w:rPr>
          <w:sz w:val="28"/>
          <w:szCs w:val="28"/>
        </w:rPr>
      </w:pPr>
    </w:p>
    <w:p w:rsidR="00B122F9" w:rsidRDefault="00B122F9">
      <w:pPr>
        <w:jc w:val="both"/>
        <w:rPr>
          <w:sz w:val="28"/>
          <w:szCs w:val="28"/>
        </w:rPr>
      </w:pPr>
    </w:p>
    <w:p w:rsidR="001F5892" w:rsidRDefault="001F5892">
      <w:pPr>
        <w:jc w:val="both"/>
        <w:rPr>
          <w:b/>
          <w:bCs/>
          <w:sz w:val="28"/>
          <w:szCs w:val="28"/>
        </w:rPr>
      </w:pPr>
    </w:p>
    <w:p w:rsidR="0071372E" w:rsidRDefault="0071372E">
      <w:pPr>
        <w:jc w:val="both"/>
        <w:rPr>
          <w:b/>
          <w:bCs/>
          <w:sz w:val="28"/>
          <w:szCs w:val="28"/>
        </w:rPr>
      </w:pPr>
    </w:p>
    <w:p w:rsidR="00B122F9" w:rsidRDefault="00402E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6.Отдых. Пол минутки на шутки</w:t>
      </w:r>
      <w:r>
        <w:rPr>
          <w:sz w:val="28"/>
          <w:szCs w:val="28"/>
        </w:rPr>
        <w:t>.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 предлагает исправить ошибки на одной из табличек, читает стихотворения, а дети находят ошибку и исправляют, ориентируясь на смысл и звуковое сходство с прочитанным: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Закричал охотник: «Ой!»</w:t>
      </w:r>
    </w:p>
    <w:p w:rsidR="00B122F9" w:rsidRDefault="00402E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Двери</w:t>
      </w:r>
      <w:r>
        <w:rPr>
          <w:sz w:val="28"/>
          <w:szCs w:val="28"/>
        </w:rPr>
        <w:t xml:space="preserve"> гонятся за мной.</w:t>
      </w:r>
    </w:p>
    <w:p w:rsidR="0071372E" w:rsidRDefault="0071372E">
      <w:pPr>
        <w:jc w:val="both"/>
        <w:rPr>
          <w:sz w:val="28"/>
          <w:szCs w:val="28"/>
        </w:rPr>
      </w:pP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Куклу выронив из рук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Маша мчится к маме: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-Там ползет зеленый </w:t>
      </w:r>
      <w:r>
        <w:rPr>
          <w:b/>
          <w:bCs/>
          <w:sz w:val="28"/>
          <w:szCs w:val="28"/>
        </w:rPr>
        <w:t>лук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длинными усами!</w:t>
      </w:r>
    </w:p>
    <w:p w:rsidR="00B122F9" w:rsidRDefault="00B122F9">
      <w:pPr>
        <w:jc w:val="both"/>
        <w:rPr>
          <w:sz w:val="28"/>
          <w:szCs w:val="28"/>
        </w:rPr>
      </w:pP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Говорят, один рыбак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В речке выловил башмак.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зато ему потом 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крючок попался </w:t>
      </w:r>
      <w:r>
        <w:rPr>
          <w:b/>
          <w:bCs/>
          <w:sz w:val="28"/>
          <w:szCs w:val="28"/>
        </w:rPr>
        <w:t>дом</w:t>
      </w:r>
      <w:r>
        <w:rPr>
          <w:sz w:val="28"/>
          <w:szCs w:val="28"/>
        </w:rPr>
        <w:t>.</w:t>
      </w:r>
    </w:p>
    <w:p w:rsidR="00B122F9" w:rsidRDefault="00B122F9">
      <w:pPr>
        <w:jc w:val="both"/>
        <w:rPr>
          <w:sz w:val="28"/>
          <w:szCs w:val="28"/>
        </w:rPr>
      </w:pP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собрали васильки</w:t>
      </w:r>
    </w:p>
    <w:p w:rsidR="00B122F9" w:rsidRDefault="00402E1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голове у нас </w:t>
      </w:r>
      <w:r>
        <w:rPr>
          <w:b/>
          <w:bCs/>
          <w:sz w:val="28"/>
          <w:szCs w:val="28"/>
        </w:rPr>
        <w:t>щенки.</w:t>
      </w:r>
    </w:p>
    <w:p w:rsidR="00B122F9" w:rsidRDefault="00402E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7.Игра «Алгоритм»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должны помочь разгадать шифр.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В игре участвуют фигуры двух цветов, красные и желтые круги и квадраты.</w:t>
      </w:r>
    </w:p>
    <w:p w:rsidR="00B122F9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Ноль (0) обозначает желтый цвет и круг, 1- красный цвет и квадрат. Первая цифра обозначает цвет, вторая- форму.</w:t>
      </w:r>
    </w:p>
    <w:p w:rsidR="00B122F9" w:rsidRDefault="00402E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Имеются карточки с кодами 00, 01, 10, 11.</w:t>
      </w:r>
    </w:p>
    <w:p w:rsidR="00B122F9" w:rsidRPr="0071372E" w:rsidRDefault="00402E16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 поднимает карточку, дети должны зарисовать в тетрадях соответствующую фигуру. (Например</w:t>
      </w:r>
      <w:r>
        <w:rPr>
          <w:b/>
          <w:bCs/>
          <w:sz w:val="28"/>
          <w:szCs w:val="28"/>
        </w:rPr>
        <w:t>, 00-круг, желтый;01-квадрат, желтый и</w:t>
      </w:r>
      <w:r w:rsidR="0071372E">
        <w:rPr>
          <w:sz w:val="28"/>
          <w:szCs w:val="28"/>
        </w:rPr>
        <w:t xml:space="preserve"> т.д. </w:t>
      </w:r>
      <w:r>
        <w:rPr>
          <w:sz w:val="28"/>
          <w:szCs w:val="28"/>
        </w:rPr>
        <w:t>Взрослый благодарит детей за помощь космическому пришельцу и</w:t>
      </w:r>
      <w:r w:rsidR="0071372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редлагает разукрасить его изображение, а дома составить рассказ или сказку о нем и жизни на других планетах. </w:t>
      </w:r>
      <w:r>
        <w:rPr>
          <w:rFonts w:ascii="Arial Unicode MS" w:hAnsi="Arial Unicode MS"/>
          <w:sz w:val="28"/>
          <w:szCs w:val="28"/>
        </w:rPr>
        <w:br w:type="page"/>
      </w:r>
    </w:p>
    <w:p w:rsidR="00B122F9" w:rsidRDefault="00402E16">
      <w:pPr>
        <w:jc w:val="center"/>
      </w:pPr>
      <w:r>
        <w:rPr>
          <w:sz w:val="800"/>
          <w:szCs w:val="800"/>
        </w:rPr>
        <w:lastRenderedPageBreak/>
        <w:t>01</w:t>
      </w:r>
      <w:r>
        <w:rPr>
          <w:rFonts w:ascii="Arial Unicode MS" w:hAnsi="Arial Unicode MS"/>
          <w:sz w:val="800"/>
          <w:szCs w:val="800"/>
        </w:rPr>
        <w:br w:type="page"/>
      </w:r>
    </w:p>
    <w:p w:rsidR="00B122F9" w:rsidRDefault="00402E16">
      <w:pPr>
        <w:jc w:val="center"/>
      </w:pPr>
      <w:r>
        <w:rPr>
          <w:sz w:val="800"/>
          <w:szCs w:val="800"/>
        </w:rPr>
        <w:lastRenderedPageBreak/>
        <w:t>11</w:t>
      </w:r>
      <w:r>
        <w:rPr>
          <w:rFonts w:ascii="Arial Unicode MS" w:hAnsi="Arial Unicode MS"/>
          <w:sz w:val="800"/>
          <w:szCs w:val="800"/>
        </w:rPr>
        <w:br w:type="page"/>
      </w:r>
    </w:p>
    <w:p w:rsidR="00B122F9" w:rsidRDefault="00402E16">
      <w:pPr>
        <w:jc w:val="center"/>
      </w:pPr>
      <w:r>
        <w:rPr>
          <w:sz w:val="800"/>
          <w:szCs w:val="800"/>
        </w:rPr>
        <w:lastRenderedPageBreak/>
        <w:t>10</w:t>
      </w:r>
      <w:r>
        <w:rPr>
          <w:rFonts w:ascii="Arial Unicode MS" w:hAnsi="Arial Unicode MS"/>
          <w:sz w:val="800"/>
          <w:szCs w:val="800"/>
        </w:rPr>
        <w:br w:type="page"/>
      </w:r>
    </w:p>
    <w:p w:rsidR="00B122F9" w:rsidRDefault="00402E16">
      <w:pPr>
        <w:jc w:val="center"/>
      </w:pPr>
      <w:r>
        <w:rPr>
          <w:sz w:val="800"/>
          <w:szCs w:val="800"/>
        </w:rPr>
        <w:lastRenderedPageBreak/>
        <w:t>12</w:t>
      </w:r>
      <w:r>
        <w:rPr>
          <w:rFonts w:ascii="Arial Unicode MS" w:hAnsi="Arial Unicode MS"/>
          <w:sz w:val="800"/>
          <w:szCs w:val="800"/>
        </w:rPr>
        <w:br w:type="page"/>
      </w:r>
    </w:p>
    <w:p w:rsidR="00B122F9" w:rsidRDefault="00402E16">
      <w:pPr>
        <w:jc w:val="center"/>
      </w:pPr>
      <w:r>
        <w:rPr>
          <w:sz w:val="800"/>
          <w:szCs w:val="800"/>
        </w:rPr>
        <w:lastRenderedPageBreak/>
        <w:t>22</w:t>
      </w:r>
      <w:r>
        <w:rPr>
          <w:rFonts w:ascii="Arial Unicode MS" w:hAnsi="Arial Unicode MS"/>
          <w:sz w:val="800"/>
          <w:szCs w:val="800"/>
        </w:rPr>
        <w:br w:type="page"/>
      </w:r>
    </w:p>
    <w:p w:rsidR="00B122F9" w:rsidRDefault="00402E16">
      <w:pPr>
        <w:jc w:val="center"/>
      </w:pPr>
      <w:r>
        <w:rPr>
          <w:sz w:val="800"/>
          <w:szCs w:val="800"/>
        </w:rPr>
        <w:lastRenderedPageBreak/>
        <w:t>00</w:t>
      </w:r>
      <w:r>
        <w:rPr>
          <w:rFonts w:ascii="Arial Unicode MS" w:hAnsi="Arial Unicode MS"/>
          <w:sz w:val="20"/>
          <w:szCs w:val="20"/>
        </w:rPr>
        <w:br w:type="page"/>
      </w:r>
    </w:p>
    <w:p w:rsidR="00B122F9" w:rsidRDefault="00402E16">
      <w:pPr>
        <w:jc w:val="center"/>
      </w:pPr>
      <w:r>
        <w:rPr>
          <w:noProof/>
          <w:sz w:val="20"/>
          <w:szCs w:val="20"/>
        </w:rPr>
        <w:lastRenderedPageBreak/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-176113</wp:posOffset>
            </wp:positionH>
            <wp:positionV relativeFrom="line">
              <wp:posOffset>1384081</wp:posOffset>
            </wp:positionV>
            <wp:extent cx="5738298" cy="5738298"/>
            <wp:effectExtent l="0" t="0" r="0" b="0"/>
            <wp:wrapTopAndBottom distT="152400" distB="152400"/>
            <wp:docPr id="1073741827" name="officeArt object" descr="Отсканированное изображение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Отсканированное изображение копия.jpg" descr="Отсканированное изображение копия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298" cy="5738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122F9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9B" w:rsidRDefault="00402E16">
      <w:pPr>
        <w:spacing w:after="0" w:line="240" w:lineRule="auto"/>
      </w:pPr>
      <w:r>
        <w:separator/>
      </w:r>
    </w:p>
  </w:endnote>
  <w:endnote w:type="continuationSeparator" w:id="0">
    <w:p w:rsidR="000C169B" w:rsidRDefault="0040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9" w:rsidRDefault="00B122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9B" w:rsidRDefault="00402E16">
      <w:pPr>
        <w:spacing w:after="0" w:line="240" w:lineRule="auto"/>
      </w:pPr>
      <w:r>
        <w:separator/>
      </w:r>
    </w:p>
  </w:footnote>
  <w:footnote w:type="continuationSeparator" w:id="0">
    <w:p w:rsidR="000C169B" w:rsidRDefault="0040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9" w:rsidRDefault="00B122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F9"/>
    <w:rsid w:val="000C169B"/>
    <w:rsid w:val="001F5892"/>
    <w:rsid w:val="003414A8"/>
    <w:rsid w:val="00402E16"/>
    <w:rsid w:val="00413054"/>
    <w:rsid w:val="0071372E"/>
    <w:rsid w:val="00B122F9"/>
    <w:rsid w:val="00D3342D"/>
    <w:rsid w:val="00E26BD5"/>
    <w:rsid w:val="00F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FDC4"/>
  <w15:docId w15:val="{171E703C-99BB-4F70-90E9-24FCA4A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2020-09-27T04:37:00Z</dcterms:created>
  <dcterms:modified xsi:type="dcterms:W3CDTF">2020-09-27T10:04:00Z</dcterms:modified>
</cp:coreProperties>
</file>