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4A" w:rsidRPr="00F1258D" w:rsidRDefault="00F1258D" w:rsidP="00F1258D">
      <w:pPr>
        <w:pStyle w:val="a4"/>
        <w:spacing w:before="90" w:beforeAutospacing="0" w:after="90" w:afterAutospacing="0"/>
        <w:rPr>
          <w:color w:val="444444"/>
          <w:sz w:val="36"/>
          <w:szCs w:val="28"/>
        </w:rPr>
      </w:pPr>
      <w:r>
        <w:rPr>
          <w:rStyle w:val="a3"/>
          <w:color w:val="444444"/>
          <w:sz w:val="36"/>
          <w:szCs w:val="28"/>
        </w:rPr>
        <w:t xml:space="preserve">                </w:t>
      </w:r>
      <w:r w:rsidR="0053534A" w:rsidRPr="00F1258D">
        <w:rPr>
          <w:rStyle w:val="a3"/>
          <w:color w:val="444444"/>
          <w:sz w:val="36"/>
          <w:szCs w:val="28"/>
        </w:rPr>
        <w:t>Пальчиковые игры для детей 2-3 лет</w:t>
      </w:r>
    </w:p>
    <w:p w:rsidR="0053534A" w:rsidRPr="00F1258D" w:rsidRDefault="0053534A" w:rsidP="0053534A">
      <w:pPr>
        <w:pStyle w:val="a4"/>
        <w:spacing w:before="90" w:beforeAutospacing="0" w:after="90" w:afterAutospacing="0"/>
        <w:rPr>
          <w:color w:val="444444"/>
          <w:sz w:val="36"/>
          <w:szCs w:val="28"/>
        </w:rPr>
      </w:pPr>
      <w:r w:rsidRPr="00F1258D">
        <w:rPr>
          <w:color w:val="444444"/>
          <w:sz w:val="36"/>
          <w:szCs w:val="28"/>
        </w:rPr>
        <w:t xml:space="preserve">  </w:t>
      </w:r>
      <w:r w:rsidRPr="00F1258D">
        <w:rPr>
          <w:rStyle w:val="a3"/>
          <w:color w:val="444444"/>
          <w:sz w:val="36"/>
          <w:szCs w:val="28"/>
          <w:u w:val="single"/>
        </w:rPr>
        <w:t xml:space="preserve">Игра </w:t>
      </w:r>
      <w:r w:rsidRPr="00F1258D">
        <w:rPr>
          <w:color w:val="444444"/>
          <w:sz w:val="36"/>
          <w:szCs w:val="28"/>
        </w:rPr>
        <w:t>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  <w:r w:rsidRPr="00F1258D">
        <w:rPr>
          <w:color w:val="444444"/>
          <w:sz w:val="36"/>
          <w:szCs w:val="28"/>
        </w:rPr>
        <w:t xml:space="preserve">                                   </w:t>
      </w:r>
      <w:r w:rsidRPr="00F1258D">
        <w:rPr>
          <w:color w:val="444444"/>
          <w:sz w:val="36"/>
          <w:szCs w:val="28"/>
        </w:rPr>
        <w:t>              </w:t>
      </w:r>
      <w:r w:rsidR="003D5D27" w:rsidRPr="00F1258D">
        <w:rPr>
          <w:color w:val="444444"/>
          <w:sz w:val="36"/>
          <w:szCs w:val="28"/>
        </w:rPr>
        <w:t xml:space="preserve">                                   </w:t>
      </w:r>
      <w:r w:rsidR="000E4446">
        <w:rPr>
          <w:color w:val="444444"/>
          <w:sz w:val="36"/>
          <w:szCs w:val="28"/>
        </w:rPr>
        <w:t xml:space="preserve">       </w:t>
      </w:r>
      <w:r w:rsidRPr="00F1258D">
        <w:rPr>
          <w:color w:val="444444"/>
          <w:sz w:val="36"/>
          <w:szCs w:val="28"/>
        </w:rPr>
        <w:t xml:space="preserve">Так что же такое пальчиковые игры? Все помнят стишок из детства: «Мы писали, мы писали, наши </w:t>
      </w:r>
      <w:r w:rsidRPr="00F1258D">
        <w:rPr>
          <w:color w:val="444444"/>
          <w:sz w:val="36"/>
          <w:szCs w:val="28"/>
        </w:rPr>
        <w:t xml:space="preserve">пальчики устали…». Так учителя </w:t>
      </w:r>
      <w:r w:rsidRPr="00F1258D">
        <w:rPr>
          <w:color w:val="444444"/>
          <w:sz w:val="36"/>
          <w:szCs w:val="28"/>
        </w:rPr>
        <w:t>проводили физкультминутки на уроках в начальной школе. Этот стишок и есть прообраз пальчиковых игр.</w:t>
      </w:r>
    </w:p>
    <w:p w:rsidR="0053534A" w:rsidRPr="00F1258D" w:rsidRDefault="00F1258D" w:rsidP="0053534A">
      <w:pPr>
        <w:pStyle w:val="a4"/>
        <w:spacing w:before="90" w:beforeAutospacing="0" w:after="90" w:afterAutospacing="0"/>
        <w:rPr>
          <w:color w:val="444444"/>
          <w:sz w:val="36"/>
          <w:szCs w:val="28"/>
        </w:rPr>
      </w:pPr>
      <w:r>
        <w:rPr>
          <w:color w:val="444444"/>
          <w:sz w:val="36"/>
          <w:szCs w:val="28"/>
        </w:rPr>
        <w:t>   </w:t>
      </w:r>
      <w:r w:rsidR="0053534A" w:rsidRPr="00F1258D">
        <w:rPr>
          <w:color w:val="444444"/>
          <w:sz w:val="36"/>
          <w:szCs w:val="28"/>
        </w:rPr>
        <w:t>По своей сути пальчиковые игры – это массаж и гимнастика для рук, а иногда и для ног.</w:t>
      </w:r>
      <w:r w:rsidR="000E4446">
        <w:rPr>
          <w:color w:val="444444"/>
          <w:sz w:val="36"/>
          <w:szCs w:val="28"/>
        </w:rPr>
        <w:t xml:space="preserve">                            </w:t>
      </w:r>
      <w:r>
        <w:rPr>
          <w:color w:val="444444"/>
          <w:sz w:val="36"/>
          <w:szCs w:val="28"/>
        </w:rPr>
        <w:t xml:space="preserve">   </w:t>
      </w:r>
      <w:r w:rsidR="000E4446">
        <w:rPr>
          <w:color w:val="444444"/>
          <w:sz w:val="36"/>
          <w:szCs w:val="28"/>
        </w:rPr>
        <w:t xml:space="preserve">     </w:t>
      </w:r>
      <w:r w:rsidR="0053534A" w:rsidRPr="00F1258D">
        <w:rPr>
          <w:color w:val="444444"/>
          <w:sz w:val="36"/>
          <w:szCs w:val="28"/>
        </w:rPr>
        <w:t>Для лучшего восприятия стихи рекомендуется читать наизусть. Необходимо, чтобы дети не только видели ваше лицо, но и наблюдали за впечатлением от текста стихотворения и от самой пальчиковой игры. Ничто не должно малышам мешать слушать.</w:t>
      </w:r>
    </w:p>
    <w:p w:rsidR="0053534A" w:rsidRPr="00F1258D" w:rsidRDefault="000E4446" w:rsidP="0053534A">
      <w:pPr>
        <w:pStyle w:val="a4"/>
        <w:spacing w:before="90" w:beforeAutospacing="0" w:after="90" w:afterAutospacing="0"/>
        <w:rPr>
          <w:color w:val="444444"/>
          <w:sz w:val="36"/>
          <w:szCs w:val="28"/>
        </w:rPr>
      </w:pPr>
      <w:r>
        <w:rPr>
          <w:color w:val="444444"/>
          <w:sz w:val="36"/>
          <w:szCs w:val="28"/>
        </w:rPr>
        <w:t>   </w:t>
      </w:r>
      <w:r w:rsidR="0053534A" w:rsidRPr="00F1258D">
        <w:rPr>
          <w:color w:val="444444"/>
          <w:sz w:val="36"/>
          <w:szCs w:val="28"/>
        </w:rPr>
        <w:t>Пальчиковые игры сами по себе дарят нашим детям здоровье, т.к.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53534A" w:rsidRPr="00F1258D" w:rsidRDefault="00F1258D" w:rsidP="0053534A">
      <w:pPr>
        <w:pStyle w:val="a4"/>
        <w:spacing w:before="90" w:beforeAutospacing="0" w:after="90" w:afterAutospacing="0"/>
        <w:rPr>
          <w:color w:val="444444"/>
          <w:sz w:val="36"/>
          <w:szCs w:val="28"/>
        </w:rPr>
      </w:pPr>
      <w:r>
        <w:rPr>
          <w:color w:val="444444"/>
          <w:sz w:val="36"/>
          <w:szCs w:val="28"/>
        </w:rPr>
        <w:t>   </w:t>
      </w:r>
      <w:r w:rsidR="0053534A" w:rsidRPr="00F1258D">
        <w:rPr>
          <w:rStyle w:val="a3"/>
          <w:color w:val="444444"/>
          <w:sz w:val="36"/>
          <w:szCs w:val="28"/>
          <w:u w:val="single"/>
        </w:rPr>
        <w:t>Главная цель пальчиковых игр</w:t>
      </w:r>
      <w:r w:rsidR="0053534A" w:rsidRPr="00F1258D">
        <w:rPr>
          <w:color w:val="444444"/>
          <w:sz w:val="36"/>
          <w:szCs w:val="28"/>
        </w:rPr>
        <w:t xml:space="preserve">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3D5D27" w:rsidRPr="00F1258D" w:rsidRDefault="00F1258D" w:rsidP="0053534A">
      <w:pPr>
        <w:pStyle w:val="a4"/>
        <w:spacing w:before="90" w:beforeAutospacing="0" w:after="90" w:afterAutospacing="0"/>
        <w:rPr>
          <w:color w:val="444444"/>
          <w:sz w:val="36"/>
          <w:szCs w:val="28"/>
        </w:rPr>
      </w:pPr>
      <w:r>
        <w:rPr>
          <w:color w:val="444444"/>
          <w:sz w:val="36"/>
          <w:szCs w:val="28"/>
        </w:rPr>
        <w:t>  </w:t>
      </w:r>
      <w:r w:rsidR="003D5D27" w:rsidRPr="000E4446">
        <w:rPr>
          <w:b/>
          <w:color w:val="444444"/>
          <w:sz w:val="36"/>
          <w:szCs w:val="28"/>
          <w:u w:val="single"/>
        </w:rPr>
        <w:t>Что</w:t>
      </w:r>
      <w:r w:rsidR="003D5D27" w:rsidRPr="000E4446">
        <w:rPr>
          <w:b/>
          <w:color w:val="444444"/>
          <w:sz w:val="36"/>
          <w:szCs w:val="28"/>
          <w:u w:val="single"/>
        </w:rPr>
        <w:t xml:space="preserve"> понадобится для пальчиковых иг</w:t>
      </w:r>
      <w:r w:rsidR="003D5D27" w:rsidRPr="000E4446">
        <w:rPr>
          <w:b/>
          <w:color w:val="444444"/>
          <w:sz w:val="36"/>
          <w:szCs w:val="28"/>
          <w:u w:val="single"/>
        </w:rPr>
        <w:t>р</w:t>
      </w:r>
      <w:r w:rsidR="003D5D27" w:rsidRPr="00F1258D">
        <w:rPr>
          <w:b/>
          <w:color w:val="444444"/>
          <w:sz w:val="36"/>
          <w:szCs w:val="28"/>
        </w:rPr>
        <w:t xml:space="preserve">: </w:t>
      </w:r>
      <w:r w:rsidR="003D5D27" w:rsidRPr="00F1258D">
        <w:rPr>
          <w:color w:val="444444"/>
          <w:sz w:val="36"/>
          <w:szCs w:val="28"/>
        </w:rPr>
        <w:t>вы, ваш ребенок, ваше хорошее настроение и все!</w:t>
      </w:r>
    </w:p>
    <w:p w:rsidR="0053534A" w:rsidRPr="000E4446" w:rsidRDefault="003D5D27" w:rsidP="0053534A">
      <w:pPr>
        <w:pStyle w:val="a4"/>
        <w:spacing w:before="90" w:beforeAutospacing="0" w:after="90" w:afterAutospacing="0"/>
        <w:rPr>
          <w:color w:val="444444"/>
          <w:sz w:val="32"/>
          <w:szCs w:val="28"/>
          <w:shd w:val="clear" w:color="auto" w:fill="F4F4F4"/>
        </w:rPr>
      </w:pPr>
      <w:r w:rsidRPr="003D5D27">
        <w:rPr>
          <w:color w:val="444444"/>
          <w:sz w:val="32"/>
          <w:szCs w:val="28"/>
        </w:rPr>
        <w:lastRenderedPageBreak/>
        <w:t xml:space="preserve">              </w:t>
      </w:r>
      <w:bookmarkStart w:id="0" w:name="_GoBack"/>
      <w:bookmarkEnd w:id="0"/>
    </w:p>
    <w:p w:rsidR="00F1258D" w:rsidRDefault="00F1258D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Cs w:val="23"/>
        </w:rPr>
      </w:pPr>
      <w:r>
        <w:rPr>
          <w:noProof/>
        </w:rPr>
        <w:drawing>
          <wp:inline distT="0" distB="0" distL="0" distR="0" wp14:anchorId="0B883591" wp14:editId="037BC27D">
            <wp:extent cx="5940425" cy="8914130"/>
            <wp:effectExtent l="0" t="0" r="3175" b="1270"/>
            <wp:docPr id="1" name="Рисунок 1" descr="https://avatars.mds.yandex.net/get-pdb/1751508/6ce58dd8-f06f-4312-b814-2bc3a69b8a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751508/6ce58dd8-f06f-4312-b814-2bc3a69b8ad9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58D" w:rsidRDefault="00F1258D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Cs w:val="23"/>
        </w:rPr>
      </w:pPr>
    </w:p>
    <w:p w:rsidR="00F1258D" w:rsidRDefault="00F1258D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Cs w:val="23"/>
        </w:rPr>
      </w:pPr>
      <w:r>
        <w:rPr>
          <w:noProof/>
        </w:rPr>
        <w:drawing>
          <wp:inline distT="0" distB="0" distL="0" distR="0" wp14:anchorId="5614EDB6" wp14:editId="7BF04EAF">
            <wp:extent cx="5940425" cy="8914130"/>
            <wp:effectExtent l="0" t="0" r="3175" b="1270"/>
            <wp:docPr id="2" name="Рисунок 2" descr="https://avatars.mds.yandex.net/get-pdb/1817388/64b3c4ee-c788-4f4a-861d-92d84c9d376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817388/64b3c4ee-c788-4f4a-861d-92d84c9d376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58D" w:rsidRDefault="00F1258D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Cs w:val="23"/>
        </w:rPr>
      </w:pPr>
    </w:p>
    <w:p w:rsidR="00F1258D" w:rsidRDefault="00F1258D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Cs w:val="23"/>
        </w:rPr>
      </w:pPr>
      <w:r>
        <w:rPr>
          <w:noProof/>
        </w:rPr>
        <w:drawing>
          <wp:inline distT="0" distB="0" distL="0" distR="0" wp14:anchorId="73F266B0" wp14:editId="355A54F7">
            <wp:extent cx="5900647" cy="8854440"/>
            <wp:effectExtent l="0" t="0" r="5080" b="3810"/>
            <wp:docPr id="3" name="Рисунок 3" descr="https://avatars.mds.yandex.net/get-pdb/1906603/b4ffde97-efd1-488b-9741-488012b28a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906603/b4ffde97-efd1-488b-9741-488012b28aab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20" cy="8857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58D" w:rsidRDefault="00F1258D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Cs w:val="23"/>
        </w:rPr>
      </w:pPr>
    </w:p>
    <w:p w:rsidR="00F1258D" w:rsidRPr="003D5D27" w:rsidRDefault="00F1258D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Cs w:val="23"/>
        </w:rPr>
      </w:pPr>
      <w:r>
        <w:rPr>
          <w:noProof/>
        </w:rPr>
        <w:drawing>
          <wp:inline distT="0" distB="0" distL="0" distR="0" wp14:anchorId="2BD76324" wp14:editId="010318C6">
            <wp:extent cx="5836920" cy="8767147"/>
            <wp:effectExtent l="0" t="0" r="0" b="0"/>
            <wp:docPr id="4" name="Рисунок 4" descr="https://st.stranamam.ru/data/cache/2015jul/04/56/16552263_86499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.stranamam.ru/data/cache/2015jul/04/56/16552263_86499nothumb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14" cy="8810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34A" w:rsidRDefault="0053534A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F1258D" w:rsidRDefault="00F1258D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F1258D" w:rsidRDefault="00F1258D" w:rsidP="0053534A">
      <w:pPr>
        <w:pStyle w:val="a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9D1837" w:rsidRDefault="00F1258D">
      <w:r>
        <w:rPr>
          <w:noProof/>
          <w:lang w:eastAsia="ru-RU"/>
        </w:rPr>
        <w:drawing>
          <wp:inline distT="0" distB="0" distL="0" distR="0" wp14:anchorId="4C9F7C1F" wp14:editId="1D697F57">
            <wp:extent cx="5798820" cy="8709920"/>
            <wp:effectExtent l="0" t="0" r="0" b="0"/>
            <wp:docPr id="5" name="Рисунок 5" descr="https://mtdata.ru/u21/photo28E3/2095050986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tdata.ru/u21/photo28E3/20950509869-0/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18" cy="8737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58D" w:rsidRDefault="00F1258D"/>
    <w:p w:rsidR="00F1258D" w:rsidRDefault="00F1258D">
      <w:r>
        <w:rPr>
          <w:noProof/>
          <w:lang w:eastAsia="ru-RU"/>
        </w:rPr>
        <w:drawing>
          <wp:inline distT="0" distB="0" distL="0" distR="0" wp14:anchorId="592DE2C4" wp14:editId="50615DD5">
            <wp:extent cx="5875020" cy="8815984"/>
            <wp:effectExtent l="0" t="0" r="0" b="4445"/>
            <wp:docPr id="6" name="Рисунок 6" descr="https://avatars.mds.yandex.net/get-pdb/1906262/5ef9242b-f232-4a69-a326-526786703b2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pdb/1906262/5ef9242b-f232-4a69-a326-526786703b25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84" cy="8819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58D" w:rsidRDefault="00F1258D"/>
    <w:p w:rsidR="00F1258D" w:rsidRDefault="00F1258D">
      <w:r>
        <w:rPr>
          <w:noProof/>
          <w:lang w:eastAsia="ru-RU"/>
        </w:rPr>
        <w:drawing>
          <wp:inline distT="0" distB="0" distL="0" distR="0" wp14:anchorId="36719B1A" wp14:editId="3F5811BB">
            <wp:extent cx="5849867" cy="8778240"/>
            <wp:effectExtent l="0" t="0" r="0" b="3810"/>
            <wp:docPr id="7" name="Рисунок 7" descr="https://avatars.mds.yandex.net/get-pdb/1532603/bdc2c455-7341-4e67-99ac-807b5d2b64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pdb/1532603/bdc2c455-7341-4e67-99ac-807b5d2b64ee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67" cy="8782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58D" w:rsidRDefault="00F1258D"/>
    <w:p w:rsidR="00F1258D" w:rsidRDefault="00F1258D">
      <w:r>
        <w:rPr>
          <w:noProof/>
          <w:lang w:eastAsia="ru-RU"/>
        </w:rPr>
        <w:drawing>
          <wp:inline distT="0" distB="0" distL="0" distR="0" wp14:anchorId="6D629006" wp14:editId="793C1842">
            <wp:extent cx="5844540" cy="8778595"/>
            <wp:effectExtent l="0" t="0" r="3810" b="3810"/>
            <wp:docPr id="8" name="Рисунок 8" descr="https://i.pinimg.com/736x/66/80/89/668089aba4e265a90662c2325b919238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66/80/89/668089aba4e265a90662c2325b919238--men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74" cy="8802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58D" w:rsidRDefault="00F1258D"/>
    <w:p w:rsidR="00F1258D" w:rsidRDefault="00F1258D">
      <w:r>
        <w:rPr>
          <w:noProof/>
          <w:lang w:eastAsia="ru-RU"/>
        </w:rPr>
        <w:drawing>
          <wp:inline distT="0" distB="0" distL="0" distR="0" wp14:anchorId="03FE5CEB" wp14:editId="503F5400">
            <wp:extent cx="5768207" cy="7490460"/>
            <wp:effectExtent l="0" t="0" r="4445" b="0"/>
            <wp:docPr id="9" name="Рисунок 9" descr="https://cs32.babysfera.ru/5/6/8/0/361912678.3900958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s32.babysfera.ru/5/6/8/0/361912678.39009584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24" cy="7536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4446" w:rsidRPr="000E4446" w:rsidRDefault="00F1258D">
      <w:pPr>
        <w:rPr>
          <w:rFonts w:ascii="Times New Roman" w:hAnsi="Times New Roman" w:cs="Times New Roman"/>
          <w:color w:val="444444"/>
          <w:sz w:val="36"/>
          <w:szCs w:val="28"/>
          <w:shd w:val="clear" w:color="auto" w:fill="F4F4F4"/>
        </w:rPr>
      </w:pPr>
      <w:r w:rsidRPr="000E4446">
        <w:rPr>
          <w:rFonts w:ascii="Times New Roman" w:hAnsi="Times New Roman" w:cs="Times New Roman"/>
          <w:color w:val="444444"/>
          <w:sz w:val="36"/>
          <w:szCs w:val="28"/>
        </w:rPr>
        <w:t xml:space="preserve">Я надеюсь, что стихи и игровые движения понравятся вам и вашим детям, подарят </w:t>
      </w:r>
      <w:r w:rsidRPr="000E4446">
        <w:rPr>
          <w:rFonts w:ascii="Times New Roman" w:hAnsi="Times New Roman" w:cs="Times New Roman"/>
          <w:color w:val="444444"/>
          <w:sz w:val="36"/>
          <w:szCs w:val="28"/>
          <w:shd w:val="clear" w:color="auto" w:fill="F4F4F4"/>
        </w:rPr>
        <w:t xml:space="preserve">радость общения и принесут ощутимую пользу.  </w:t>
      </w:r>
    </w:p>
    <w:p w:rsidR="00F1258D" w:rsidRPr="000E4446" w:rsidRDefault="000E4446">
      <w:pPr>
        <w:rPr>
          <w:sz w:val="24"/>
        </w:rPr>
      </w:pPr>
      <w:r w:rsidRPr="000E4446">
        <w:rPr>
          <w:rFonts w:ascii="Times New Roman" w:hAnsi="Times New Roman" w:cs="Times New Roman"/>
          <w:color w:val="444444"/>
          <w:sz w:val="36"/>
          <w:szCs w:val="28"/>
          <w:shd w:val="clear" w:color="auto" w:fill="F4F4F4"/>
        </w:rPr>
        <w:t>Спасибо.</w:t>
      </w:r>
      <w:r w:rsidR="00F1258D" w:rsidRPr="000E4446">
        <w:rPr>
          <w:rFonts w:ascii="Times New Roman" w:hAnsi="Times New Roman" w:cs="Times New Roman"/>
          <w:color w:val="444444"/>
          <w:sz w:val="36"/>
          <w:szCs w:val="28"/>
          <w:shd w:val="clear" w:color="auto" w:fill="F4F4F4"/>
        </w:rPr>
        <w:t>                               </w:t>
      </w:r>
    </w:p>
    <w:sectPr w:rsidR="00F1258D" w:rsidRPr="000E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6B"/>
    <w:rsid w:val="000E4446"/>
    <w:rsid w:val="002D466B"/>
    <w:rsid w:val="003D5D27"/>
    <w:rsid w:val="0053534A"/>
    <w:rsid w:val="009D1837"/>
    <w:rsid w:val="00F1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2523"/>
  <w15:chartTrackingRefBased/>
  <w15:docId w15:val="{3CBBE3DC-C54E-4FE2-A5FC-00308F88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34A"/>
    <w:rPr>
      <w:b/>
      <w:bCs/>
    </w:rPr>
  </w:style>
  <w:style w:type="paragraph" w:styleId="a4">
    <w:name w:val="Normal (Web)"/>
    <w:basedOn w:val="a"/>
    <w:uiPriority w:val="99"/>
    <w:semiHidden/>
    <w:unhideWhenUsed/>
    <w:rsid w:val="0053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2020-04-23T14:00:00Z</dcterms:created>
  <dcterms:modified xsi:type="dcterms:W3CDTF">2020-04-23T14:38:00Z</dcterms:modified>
</cp:coreProperties>
</file>