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 посвящён 76- летию Победы в Великой Отечественной войне. Участие в работе над этим проектом есть дань признательности и уважения к ныне живущим ветеранам той страшной войны. Проблемные вопросы, предлагаемые для исследования, позволяют прикоснуться к тем испытаниям, которые выпали на долю всего советского народа. При их изучении необходимо проводить собственные исследования и делать соответствующие выводы. </w:t>
      </w:r>
    </w:p>
    <w:p>
      <w:pPr>
        <w:spacing w:before="0" w:after="200" w:line="276"/>
        <w:ind w:right="-483" w:left="-42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исследования: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Увековечение памяти родственников воспитанников группы — участников Великой Отечественной войны и тружеников тыла.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Оживить творческую и поисково-исследовательскую активность родителей и детей.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Создать альбом  об участниках и тружениках тыла Великой Отечественной войны — родственниках воспитанников группы «Сказка» : «Память сильнее времени…» и стенд в фойе ДОУ «Наши земляки — Герои Советского Союза»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Гипотеза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Актуальность данного проекта продиктована стремлением сохранить память о родных — участников Великой Отечественной войны  и необходимостью формирования в детях патриотизма и чувства любви к Родине, чувства гордости за свою малую Родину, за своих  предков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Этапы исследования: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-формулировка целей исследования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-выдвижение гипотезы исследования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-реализация замысла: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изучение источников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анализ событий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Методы эксперимента: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-метод приобретения фактического материала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-метод переработки фактического материала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-методы рационального изложения результатов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Новизна исследования: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новизна состоит в том что, именно личное соприкосновение подрастающего поколения и их родителей с исторической и современной информацией о людях, которые своими трудовыми и боевыми подвигами прославляли имя родной страны  позволит задуматься о мерах своей сопричастности в необходимости уберечь и сохранить мир.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работы и выводы: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всесторонне изучены и систематизированы знания о Великой Отечественной войне. О вкладе прадедов в Победу.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Область практического применения результатов: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Создаваемый проект предполагает пропаганду патриотического воспитания путём вовлечения дошкольников, родителей, общественности в совместные мероприятия по патриотическому и духовно-нравственному воспитанию. Результаты исследований могут быть использованы при проведении бесед на тему ВОВ, Уроков Мужества подрастающего поколения. Нынешнее поколение в неоплатном долгу перед теми, кто остался на полях сражений, перед теми, кто вернулся, обеспечив нам мирную, спокойную жизнь на Земле. Именно поэтому наш долг — помнить о тех суровых днях и героях войны. 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подготовке к празднованию 75летия со дня Победы  хотелось больше узнать о военном времени, о людях, внесших свой бесценный вклад в Победу над фашизмом, которые живут рядом с нами, об их судьбах, ведь об их жизни в довоенные и военные годы мы почти ничего не знаем. Мы решили узнать от родителей наших воспитанников о жизни советского народа в годы Великой Отечественной войны на примере своих родственников, познакомить со своими исследованиями детей старшего возраста в нашем саду. В этом заключается практическое значение нашей работы.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Объектом исследования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данной работы являются – родственники наших воспитанников.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 исследования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— жизненный путь ветеранов, их вклад в ПОБЕДУ.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данной исследовательской работы — увековечивание в памяти подрастающего поколения подвига наших земляков в годы ВОВ.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Введение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Наша исследовательская работа, связана с решением творческой задачи в области патриотизма, развития трепетного отношения к истории своей страны, своего народа, своей семьи, через сохранение памяти предков, участвовавших в борьбе за свободу и независимость своей Отчизны.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Научная значимость работы заключается в выявлении условий жизни людей, их выживания в суровые годы войны, тяжёлого труда в военные годы, жертв принесённых во имя Победы. Людей проживающих рядом с нами, проанализировать их жизнь и цену победы. Осуществление поиска, изучения и систематизации документальных материалов об участниках Великой Отечественной войны.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Основные этапы проекта.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 совместная деятельность по подготовке материалов с родителями воспитанников.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 изучение литературы и периодической печати;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-- самостоятельная работа с данными по Великой Отечественной войне;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--- анализ данных, их сопоставление;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работы: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исследовать взаимосвязь истории малой Родины с достоянием целой страны; углубить и расширить свои, детско-родительские знания о ВОВ на основе судеб своих родственников.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Исходя из целей поставлены следующие задачи: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Расширить свои знания о ВОВ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привлечь внимание родителей к поиску и систематизации информации о родственниках, участниках ВОВ и тружениках тыла.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Источники исследовательской работы стали: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воспоминания и материалы из личного архива участников ВОВ, тружеников тыла родственников педагога Чернопятовой Ю.Е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воспоминания и материалы из личного архива участников ВОВ, родственников педагога Подаковой Л.В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.- материалы из личного архива участников ВОВ, родственников воспитанников семей Рязановых, Шишкиных, Черемисиных, Фидлер, Денисовых, Федоровых, Бабиных, Наумовых…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Основная часть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«Никто не забыт. Ничто не забыто».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дальше в прошлое уходят события Великой Отечественной войны. Выросло уже не одно новое поколение, которое знает о войне лишь по книгам и фильмам. Но никогда не померкнет в веках подвиг советских солдат. Их именами называют сёла, улицы.</w:t>
        <w:tab/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парке Монументе Славы  на гранитном постаменте высечены имена героев победителей погибших в Великой войне. Среди них есть имена родственников наших воспитанников, отдавших свою жизнь за мирное небо над нашей головой.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 * *</w:t>
      </w:r>
    </w:p>
    <w:p>
      <w:pPr>
        <w:spacing w:before="0" w:after="375" w:line="408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«Никто не забыт и ничто не забыто» —</w:t>
        <w:br/>
        <w:t xml:space="preserve">Горящая надпись на глыбе гранита.</w:t>
      </w:r>
    </w:p>
    <w:p>
      <w:pPr>
        <w:spacing w:before="0" w:after="375" w:line="408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Поблекшими листьями ветер играет</w:t>
        <w:br/>
        <w:t xml:space="preserve">И снегом холодным венки засыпает.</w:t>
      </w:r>
    </w:p>
    <w:p>
      <w:pPr>
        <w:spacing w:before="0" w:after="375" w:line="408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Но, словно огонь, у подножья – гвоздика.</w:t>
        <w:br/>
        <w:t xml:space="preserve">Никто не забыт и ничто не забыто.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Но лучшим памятником героям – землякам и всем погибшим в той войне — ПАМЯТЬ. Сохранение её для потомков.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Заключение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Исследовательская работа помогла собрать и изучить информацию об участниках Великой Отечественной войне, тружениках тыла, об их вкладе в победу над немецкими захватчиками, систематизировать собранный материал, пополнить уголок, посвященный памяти о ПОДВИГЕ СОВЕТСКОГО НАРОДА. Данная работа отражает жизнь земляков на примере конкретных людей, развивает интерес к истории города; воспитывает уважение к труженикам тыла, чувство гордости за свою малую родину.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результатам исследовательской работы оформлен альбом: « Память сильнее времени». Во время бесед с детьми , посвященным трудовым и военным подвигам советского народа в Великой Отечественной войне, был представлен альбом и дети рассказывали друг другу о подвигах, совершенных прадедами их семей.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  *  *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Погибшие живут среди живых,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Ушедшие ушли, чтобы вернуться.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 всех сердцах во всех домах людских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Неслышные шаги их раздаются.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Забыть их- значит их предать!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Стать равнодушным хуже, чем убийцей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не чугун, не бронза, не гранит,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Которые не раз бывали лживы,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память поколений их хранит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почему посмертно они живы!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Достоин восхищения подвиг советского народа в Великой Отечественной войне. Непосильное бремя тягот и страданий вынесли на своих плечах солдаты, офицеры, рабочие и колхозники, дети и взрослые.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Список использованной литературы:</w:t>
      </w:r>
    </w:p>
    <w:p>
      <w:pPr>
        <w:tabs>
          <w:tab w:val="left" w:pos="720" w:leader="none"/>
        </w:tabs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  <w:tab/>
        <w:t xml:space="preserve">Воспоминания семей Рязановых, Шишкиных, Черемисиных, Фидлер, Денисовых, Федоровых, Бабиных, Наумовых, Чернопятовых,Подаковых…</w:t>
      </w:r>
    </w:p>
    <w:p>
      <w:p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  <w:tab/>
        <w:t xml:space="preserve">Сайты: Подвиг народа, Память народа, Мемориал</w:t>
      </w:r>
    </w:p>
    <w:p>
      <w:p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  <w:tab/>
        <w:t xml:space="preserve">Сайт Ру-стих</w:t>
      </w:r>
    </w:p>
    <w:p>
      <w:p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</w:t>
        <w:tab/>
        <w:t xml:space="preserve">Солдаты Победы 1941-1945.</w:t>
      </w:r>
    </w:p>
    <w:p>
      <w:p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</w:t>
        <w:tab/>
        <w:t xml:space="preserve">Сайт ютуб (ролик о войне)</w:t>
      </w:r>
    </w:p>
    <w:p>
      <w:p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</w:t>
        <w:tab/>
        <w:t xml:space="preserve">Сайт Википедия</w:t>
      </w:r>
    </w:p>
    <w:p>
      <w:p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</w:t>
        <w:tab/>
        <w:t xml:space="preserve">Архивные данные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</w:t>
        <w:tab/>
        <w:t xml:space="preserve">С.Алексеев- сто рассказов о войне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